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80" w:rsidRPr="00B342A3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56847" w:rsidRPr="00B342A3" w:rsidRDefault="00E56847" w:rsidP="008923EC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 w:rsidRPr="00B342A3">
        <w:rPr>
          <w:rFonts w:ascii="Arial" w:hAnsi="Arial" w:cs="Arial"/>
          <w:b/>
          <w:sz w:val="28"/>
          <w:szCs w:val="28"/>
        </w:rPr>
        <w:t xml:space="preserve">CONSEJO NACIONAL DE SOCIEDADES CIENTÍFICAS DE LA SALUD </w:t>
      </w:r>
    </w:p>
    <w:p w:rsidR="009A08B0" w:rsidRDefault="008923EC" w:rsidP="009A08B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58DB3F8" wp14:editId="483E00BE">
            <wp:simplePos x="0" y="0"/>
            <wp:positionH relativeFrom="margin">
              <wp:posOffset>3348990</wp:posOffset>
            </wp:positionH>
            <wp:positionV relativeFrom="margin">
              <wp:posOffset>657860</wp:posOffset>
            </wp:positionV>
            <wp:extent cx="1266825" cy="1285875"/>
            <wp:effectExtent l="0" t="0" r="0" b="0"/>
            <wp:wrapSquare wrapText="bothSides"/>
            <wp:docPr id="6" name="0 Imagen" descr="IMG-2025020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06-WA005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3" t="735" r="7074"/>
                    <a:stretch/>
                  </pic:blipFill>
                  <pic:spPr bwMode="auto"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23EC" w:rsidRDefault="008923EC" w:rsidP="006A7A1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6A7A16" w:rsidRDefault="00E56847" w:rsidP="006A7A1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>FICHA CURRICULAR</w:t>
      </w:r>
    </w:p>
    <w:p w:rsidR="006A7A16" w:rsidRDefault="00E56847" w:rsidP="006A7A16">
      <w:pPr>
        <w:rPr>
          <w:rFonts w:ascii="Arial" w:hAnsi="Arial" w:cs="Arial"/>
          <w:b/>
          <w:bCs/>
          <w:sz w:val="28"/>
          <w:szCs w:val="28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 xml:space="preserve"> DE PRECANDIDATO</w:t>
      </w:r>
      <w:r w:rsidR="005D5E1E" w:rsidRPr="00776EBE">
        <w:rPr>
          <w:rFonts w:ascii="Arial" w:hAnsi="Arial" w:cs="Arial"/>
          <w:b/>
          <w:bCs/>
          <w:sz w:val="28"/>
          <w:szCs w:val="28"/>
        </w:rPr>
        <w:tab/>
      </w:r>
      <w:r w:rsidR="009A08B0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82A80" w:rsidRPr="00B342A3" w:rsidRDefault="00E56847" w:rsidP="006A7A16">
      <w:pPr>
        <w:tabs>
          <w:tab w:val="left" w:pos="4395"/>
        </w:tabs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>A LA JUNTA DE</w:t>
      </w:r>
      <w:r w:rsidR="009A08B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E326D">
        <w:rPr>
          <w:rFonts w:ascii="Arial" w:hAnsi="Arial" w:cs="Arial"/>
          <w:b/>
          <w:bCs/>
          <w:sz w:val="28"/>
          <w:szCs w:val="28"/>
          <w:u w:val="single"/>
        </w:rPr>
        <w:t>GOBIERNO</w:t>
      </w:r>
    </w:p>
    <w:p w:rsidR="00F82A80" w:rsidRDefault="00F82A80" w:rsidP="009A08B0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:rsidR="005146E2" w:rsidRPr="00B342A3" w:rsidRDefault="005146E2" w:rsidP="008923EC">
      <w:pPr>
        <w:tabs>
          <w:tab w:val="left" w:pos="63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631"/>
        <w:gridCol w:w="720"/>
        <w:gridCol w:w="59"/>
        <w:gridCol w:w="1921"/>
        <w:gridCol w:w="180"/>
        <w:gridCol w:w="540"/>
        <w:gridCol w:w="328"/>
        <w:gridCol w:w="3079"/>
      </w:tblGrid>
      <w:tr w:rsidR="00E56847" w:rsidRPr="00B342A3" w:rsidTr="0024227C"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:rsidR="00E56847" w:rsidRPr="00B342A3" w:rsidRDefault="005016C2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Salgado</w:t>
            </w:r>
          </w:p>
        </w:tc>
        <w:tc>
          <w:tcPr>
            <w:tcW w:w="3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:rsidR="00E56847" w:rsidRPr="00B342A3" w:rsidRDefault="005016C2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Ortiz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:rsidR="00E56847" w:rsidRPr="00B342A3" w:rsidRDefault="005016C2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Mileidis</w:t>
            </w:r>
            <w:proofErr w:type="spellEnd"/>
          </w:p>
        </w:tc>
      </w:tr>
      <w:tr w:rsidR="00E56847" w:rsidRPr="00B342A3" w:rsidTr="00514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:rsidR="00E56847" w:rsidRPr="00B342A3" w:rsidRDefault="005016C2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</w:t>
            </w:r>
            <w:r w:rsidR="005146E2">
              <w:rPr>
                <w:rFonts w:ascii="Arial" w:hAnsi="Arial" w:cs="Arial"/>
                <w:sz w:val="28"/>
                <w:szCs w:val="28"/>
              </w:rPr>
              <w:t xml:space="preserve"> 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Año </w:t>
            </w:r>
            <w:proofErr w:type="gramStart"/>
            <w:r w:rsidRPr="00B342A3">
              <w:rPr>
                <w:rFonts w:ascii="Arial" w:hAnsi="Arial" w:cs="Arial"/>
                <w:b/>
                <w:sz w:val="28"/>
                <w:szCs w:val="28"/>
              </w:rPr>
              <w:t>de  su</w:t>
            </w:r>
            <w:proofErr w:type="gramEnd"/>
          </w:p>
          <w:p w:rsidR="00E56847" w:rsidRPr="00B342A3" w:rsidRDefault="00B342A3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Graduación</w:t>
            </w:r>
          </w:p>
          <w:p w:rsidR="00E56847" w:rsidRPr="005146E2" w:rsidRDefault="005146E2" w:rsidP="00E56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6E2">
              <w:rPr>
                <w:rFonts w:ascii="Arial" w:hAnsi="Arial" w:cs="Arial"/>
                <w:sz w:val="22"/>
                <w:szCs w:val="22"/>
              </w:rPr>
              <w:t>1996. Médico</w:t>
            </w:r>
          </w:p>
          <w:p w:rsidR="005146E2" w:rsidRPr="005146E2" w:rsidRDefault="005146E2" w:rsidP="00E56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6E2">
              <w:rPr>
                <w:rFonts w:ascii="Arial" w:hAnsi="Arial" w:cs="Arial"/>
                <w:sz w:val="22"/>
                <w:szCs w:val="22"/>
              </w:rPr>
              <w:t>2001Espec MGI</w:t>
            </w:r>
          </w:p>
          <w:p w:rsidR="005146E2" w:rsidRDefault="005146E2" w:rsidP="00E56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6E2">
              <w:rPr>
                <w:rFonts w:ascii="Arial" w:hAnsi="Arial" w:cs="Arial"/>
                <w:sz w:val="22"/>
                <w:szCs w:val="22"/>
              </w:rPr>
              <w:t>2009Espec1erG MFR</w:t>
            </w:r>
          </w:p>
          <w:p w:rsidR="005146E2" w:rsidRPr="00B342A3" w:rsidRDefault="005146E2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2023Espec2do G MFR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Año de ingreso </w:t>
            </w:r>
          </w:p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 la sociedad</w:t>
            </w:r>
          </w:p>
          <w:p w:rsidR="00E56847" w:rsidRPr="00B342A3" w:rsidRDefault="00E56847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</w:p>
          <w:p w:rsidR="00E56847" w:rsidRPr="00B342A3" w:rsidRDefault="005146E2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Miembro</w:t>
            </w:r>
            <w:r w:rsidR="008923E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56847" w:rsidRPr="00B342A3" w:rsidTr="0024227C"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Categoría docente y/o </w:t>
            </w:r>
            <w:proofErr w:type="spellStart"/>
            <w:r w:rsidRPr="00B342A3">
              <w:rPr>
                <w:rFonts w:ascii="Arial" w:hAnsi="Arial" w:cs="Arial"/>
                <w:b/>
                <w:sz w:val="28"/>
                <w:szCs w:val="28"/>
              </w:rPr>
              <w:t>investig</w:t>
            </w:r>
            <w:proofErr w:type="spellEnd"/>
            <w:r w:rsidRPr="00B342A3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E56847" w:rsidRPr="00B342A3" w:rsidRDefault="00910589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Profesor Auxiliar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:rsidR="00E56847" w:rsidRPr="00B342A3" w:rsidRDefault="00E56847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:rsidR="00362DBD" w:rsidRPr="00B342A3" w:rsidRDefault="00910589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Especialista de 1er G en MGI y Especialista de 2 G en MFR</w:t>
            </w:r>
          </w:p>
        </w:tc>
      </w:tr>
      <w:tr w:rsidR="00E56847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77" w:rsidRPr="00B342A3" w:rsidRDefault="00B342A3" w:rsidP="000B027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Responsabilidades </w:t>
            </w:r>
            <w:proofErr w:type="gramStart"/>
            <w:r w:rsidRPr="00B342A3">
              <w:rPr>
                <w:rFonts w:ascii="Arial" w:hAnsi="Arial" w:cs="Arial"/>
                <w:b/>
                <w:sz w:val="28"/>
                <w:szCs w:val="28"/>
              </w:rPr>
              <w:t>académicas ,</w:t>
            </w:r>
            <w:proofErr w:type="gramEnd"/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 científicas  y profesionales  que ostenta o ha ostentado</w:t>
            </w:r>
            <w:r w:rsidR="00E56847" w:rsidRPr="00B342A3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CB2937" w:rsidRPr="00B342A3" w:rsidRDefault="00910589" w:rsidP="0091058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Jefa Provincial de Rehabilitación (2008-2022)</w:t>
            </w:r>
            <w:r w:rsidR="00BD3705">
              <w:rPr>
                <w:rFonts w:ascii="Arial" w:hAnsi="Arial" w:cs="Arial"/>
                <w:sz w:val="28"/>
                <w:szCs w:val="28"/>
              </w:rPr>
              <w:t>, Coordinadora</w:t>
            </w:r>
            <w:r>
              <w:rPr>
                <w:rFonts w:ascii="Arial" w:hAnsi="Arial" w:cs="Arial"/>
                <w:sz w:val="28"/>
                <w:szCs w:val="28"/>
              </w:rPr>
              <w:t xml:space="preserve"> Nacional de Rehabilitación en </w:t>
            </w:r>
            <w:r w:rsidR="00BD3705">
              <w:rPr>
                <w:rFonts w:ascii="Arial" w:hAnsi="Arial" w:cs="Arial"/>
                <w:sz w:val="28"/>
                <w:szCs w:val="28"/>
              </w:rPr>
              <w:t>Venezuela (</w:t>
            </w:r>
            <w:r>
              <w:rPr>
                <w:rFonts w:ascii="Arial" w:hAnsi="Arial" w:cs="Arial"/>
                <w:sz w:val="28"/>
                <w:szCs w:val="28"/>
              </w:rPr>
              <w:t>2011-2014) Directora de Atención Médica en la Provincia (Desde 2022).Miembro del Comité Académico de la especialidad en la Provincia y Tribunal de 2do grado de la especialidad.</w:t>
            </w:r>
          </w:p>
        </w:tc>
      </w:tr>
      <w:tr w:rsidR="005D5E1E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E" w:rsidRPr="00B342A3" w:rsidRDefault="007D5CC5" w:rsidP="000B0277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Integración revolucionaria</w:t>
            </w:r>
            <w:r w:rsidR="009F6C70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5A26DD">
              <w:rPr>
                <w:rFonts w:ascii="Arial" w:hAnsi="Arial" w:cs="Arial"/>
                <w:b/>
                <w:sz w:val="28"/>
                <w:szCs w:val="28"/>
              </w:rPr>
              <w:t>CDR,FMC,MTT,CTC,PCC</w:t>
            </w:r>
          </w:p>
        </w:tc>
      </w:tr>
      <w:tr w:rsidR="00E56847" w:rsidRPr="00B342A3" w:rsidTr="0024227C">
        <w:trPr>
          <w:trHeight w:val="930"/>
        </w:trPr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77" w:rsidRPr="00B342A3" w:rsidRDefault="00B342A3" w:rsidP="004073C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B342A3">
              <w:rPr>
                <w:rFonts w:ascii="Arial" w:hAnsi="Arial" w:cs="Arial"/>
                <w:b/>
                <w:sz w:val="28"/>
                <w:szCs w:val="28"/>
              </w:rPr>
              <w:t>Reconocimientos  académicos</w:t>
            </w:r>
            <w:proofErr w:type="gramEnd"/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 , científicos  y profesional recibidos</w:t>
            </w:r>
          </w:p>
          <w:p w:rsidR="00043144" w:rsidRPr="00B342A3" w:rsidRDefault="00043144" w:rsidP="00043144">
            <w:pPr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56847" w:rsidRPr="00B342A3" w:rsidRDefault="00E56847" w:rsidP="0093093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B342A3" w:rsidTr="0024227C"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sz w:val="28"/>
                <w:szCs w:val="28"/>
              </w:rPr>
              <w:t>ú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mero de publicaciones</w:t>
            </w:r>
          </w:p>
          <w:p w:rsidR="00E56847" w:rsidRPr="00B342A3" w:rsidRDefault="00BD3705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B342A3" w:rsidRPr="00B342A3">
              <w:rPr>
                <w:rFonts w:ascii="Arial" w:hAnsi="Arial" w:cs="Arial"/>
                <w:b/>
                <w:sz w:val="28"/>
                <w:szCs w:val="28"/>
              </w:rPr>
              <w:t>ientíficas</w:t>
            </w:r>
            <w:r>
              <w:rPr>
                <w:rFonts w:ascii="Arial" w:hAnsi="Arial" w:cs="Arial"/>
                <w:b/>
                <w:sz w:val="28"/>
                <w:szCs w:val="28"/>
              </w:rPr>
              <w:t>.4</w:t>
            </w:r>
          </w:p>
          <w:p w:rsidR="004073CA" w:rsidRPr="00B342A3" w:rsidRDefault="004073CA" w:rsidP="002422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B342A3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sz w:val="28"/>
                <w:szCs w:val="28"/>
              </w:rPr>
              <w:t>ú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mero de </w:t>
            </w:r>
            <w:proofErr w:type="gramStart"/>
            <w:r w:rsidRPr="00B342A3">
              <w:rPr>
                <w:rFonts w:ascii="Arial" w:hAnsi="Arial" w:cs="Arial"/>
                <w:b/>
                <w:sz w:val="28"/>
                <w:szCs w:val="28"/>
              </w:rPr>
              <w:t>presenta</w:t>
            </w: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iones  en</w:t>
            </w:r>
            <w:proofErr w:type="gramEnd"/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  eventos</w:t>
            </w:r>
            <w:r w:rsidR="00BD3705">
              <w:rPr>
                <w:rFonts w:ascii="Arial" w:hAnsi="Arial" w:cs="Arial"/>
                <w:b/>
                <w:sz w:val="28"/>
                <w:szCs w:val="28"/>
              </w:rPr>
              <w:t>.26</w:t>
            </w:r>
          </w:p>
          <w:p w:rsidR="00E56847" w:rsidRPr="00B342A3" w:rsidRDefault="00E56847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:rsidR="00043714" w:rsidRPr="00B342A3" w:rsidRDefault="00043714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BB" w:rsidRDefault="00B342A3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Afiliación a otras sociedades científicas cubanas o </w:t>
            </w:r>
            <w:r w:rsidR="00E61A4D" w:rsidRPr="00B342A3">
              <w:rPr>
                <w:rFonts w:ascii="Arial" w:hAnsi="Arial" w:cs="Arial"/>
                <w:b/>
                <w:sz w:val="28"/>
                <w:szCs w:val="28"/>
              </w:rPr>
              <w:t>extranjeras:</w:t>
            </w:r>
            <w:r w:rsidR="00E61A4D">
              <w:rPr>
                <w:rFonts w:ascii="Arial" w:hAnsi="Arial" w:cs="Arial"/>
                <w:b/>
                <w:sz w:val="28"/>
                <w:szCs w:val="28"/>
              </w:rPr>
              <w:t xml:space="preserve"> No</w:t>
            </w:r>
          </w:p>
          <w:p w:rsidR="00AA7DBB" w:rsidRPr="00B342A3" w:rsidRDefault="00AA7DBB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833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33" w:rsidRDefault="00B342A3" w:rsidP="008923E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Centro de trabajo actual: </w:t>
            </w:r>
            <w:r w:rsidR="00D774F9">
              <w:rPr>
                <w:rFonts w:ascii="Arial" w:hAnsi="Arial" w:cs="Arial"/>
                <w:b/>
                <w:sz w:val="28"/>
                <w:szCs w:val="28"/>
              </w:rPr>
              <w:t>Dirección General de Salud Granma</w:t>
            </w:r>
          </w:p>
          <w:p w:rsidR="008923EC" w:rsidRDefault="008923EC" w:rsidP="008923E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3EC" w:rsidRPr="00B342A3" w:rsidRDefault="008923EC" w:rsidP="008923E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6F24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2" w:rsidRPr="00B342A3" w:rsidRDefault="00B342A3" w:rsidP="00BE0EB2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lastRenderedPageBreak/>
              <w:t>Breve síntesis biográfica</w:t>
            </w:r>
          </w:p>
          <w:p w:rsidR="00BD3705" w:rsidRDefault="00BD3705" w:rsidP="00BD3705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En septiembre de 1996 comenzó mi vida laboral como Médico General en el policlínico Jimmy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Hirzelt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. En el 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año </w:t>
            </w:r>
            <w:proofErr w:type="gramStart"/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>1998</w:t>
            </w: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 comencé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la residencia en  Medicina General </w:t>
            </w:r>
            <w:r w:rsidR="00E61A4D">
              <w:rPr>
                <w:rFonts w:ascii="Arial" w:hAnsi="Arial" w:cs="Arial"/>
                <w:sz w:val="28"/>
                <w:szCs w:val="28"/>
                <w:lang w:val="es-SV" w:eastAsia="es-SV"/>
              </w:rPr>
              <w:t>Integral, obteniendo</w:t>
            </w: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en el 2001 el título de especialista de primer Grado en Medicina General Integral.</w:t>
            </w:r>
          </w:p>
          <w:p w:rsidR="00BD3705" w:rsidRDefault="00BD3705" w:rsidP="00BD3705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En el año 2004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co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>mencé  el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diplomado de Medicina Física y Rehabilitación  por 6 meses.</w:t>
            </w:r>
          </w:p>
          <w:p w:rsidR="00BD3705" w:rsidRDefault="00BD3705" w:rsidP="00BD3705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En Enero del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2005  matriculé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en la Especialidad de Medicina Física y Rehabilitación ,la cual fue interrumpida en Junio del 2006 que salí a cumplir misión a la República de Bolivia hasta abril del 2008 con evaluación satisfactoria y continué la residencia hasta obtener el título de especialista de Primer Grado en Medic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ina </w:t>
            </w:r>
            <w:proofErr w:type="spellStart"/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>Fisica</w:t>
            </w:r>
            <w:proofErr w:type="spellEnd"/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y Rehabilitación en enero del </w:t>
            </w: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año 2009.</w:t>
            </w:r>
          </w:p>
          <w:p w:rsidR="00BD3705" w:rsidRPr="009753B7" w:rsidRDefault="00BD3705" w:rsidP="00BD3705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Desde mi regreso de la misió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>n en abril del 2008 me desempeñé</w:t>
            </w: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como coordinadora Provincial de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Rehabilitación ,obteniendo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resultados cimeros a nivel nacional. 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>A pesar de estar desempeñando el</w:t>
            </w: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cargo 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>mantengo activa la parte asistencial en las consultas médicas</w:t>
            </w: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, imparto docencia tanto a los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médicos como a los </w:t>
            </w:r>
            <w:proofErr w:type="gramStart"/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>tecnólogos ,participo</w:t>
            </w:r>
            <w:proofErr w:type="gramEnd"/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en los tribunales así como en la tutoría y </w:t>
            </w:r>
            <w:proofErr w:type="spellStart"/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>Oponencias</w:t>
            </w:r>
            <w:proofErr w:type="spellEnd"/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de las tesis de los residentes.</w:t>
            </w:r>
          </w:p>
          <w:p w:rsidR="00BD3705" w:rsidRDefault="00BD3705" w:rsidP="00BD3705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En el año 2011 salí a cumplir misión internacionalista a la República Bolivariana de Venezuela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donde  me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desempeñé todo el período de la misión  como coordinadora nacional de Rehabilitación hasta abril del 2014 que regreso y asumo nuevamente el programa en la Dirección Provincial con la participación en todos los eventos  científicos y docentes de l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>a especialidad .</w:t>
            </w: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 </w:t>
            </w:r>
            <w:r w:rsidR="00E61A4D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En el año 2015 viajé a Bolivia como Itinerante a formar parte de la brigada Moto </w:t>
            </w:r>
            <w:proofErr w:type="gramStart"/>
            <w:r w:rsidR="006A7A16">
              <w:rPr>
                <w:rFonts w:ascii="Arial" w:hAnsi="Arial" w:cs="Arial"/>
                <w:sz w:val="28"/>
                <w:szCs w:val="28"/>
                <w:lang w:val="es-SV" w:eastAsia="es-SV"/>
              </w:rPr>
              <w:t>Méndez</w:t>
            </w:r>
            <w:r w:rsidR="00E61A4D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.En</w:t>
            </w:r>
            <w:proofErr w:type="gramEnd"/>
            <w:r w:rsidR="00E61A4D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septiembre del 2016 participé en el taller de alta tecnología en Costa Rica. 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En el año 2023 </w:t>
            </w: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 </w:t>
            </w:r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realizo el ejercicio alcanzando el título de especialista de 2do grado en </w:t>
            </w:r>
            <w:proofErr w:type="gramStart"/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lastRenderedPageBreak/>
              <w:t>MFR  y</w:t>
            </w:r>
            <w:proofErr w:type="gramEnd"/>
            <w:r w:rsidR="009753B7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realizo el cambio de categoría docente a profesor </w:t>
            </w:r>
            <w:r w:rsidR="00E61A4D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auxiliar. En el 2024 fui seleccionada para como profesor itinerante en la formación de los médicos diplomados en MFR en </w:t>
            </w:r>
            <w:proofErr w:type="gramStart"/>
            <w:r w:rsidR="00E61A4D">
              <w:rPr>
                <w:rFonts w:ascii="Arial" w:hAnsi="Arial" w:cs="Arial"/>
                <w:sz w:val="28"/>
                <w:szCs w:val="28"/>
                <w:lang w:val="es-SV" w:eastAsia="es-SV"/>
              </w:rPr>
              <w:t>Venezuela ,donde</w:t>
            </w:r>
            <w:proofErr w:type="gramEnd"/>
            <w:r w:rsidR="00E61A4D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tuve la oportunidad de formar 4 grupos y además  participar como presidente de tribunal en las jornadas científicas estadal y nacional.</w:t>
            </w:r>
          </w:p>
          <w:p w:rsidR="009753B7" w:rsidRPr="009753B7" w:rsidRDefault="009753B7" w:rsidP="00BD3705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Integro el comité académico de la especialidad en la provincia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asi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como el tribunal para los</w:t>
            </w:r>
            <w:r w:rsidR="00E61A4D"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ejercicios de 2do grado.</w:t>
            </w:r>
          </w:p>
          <w:p w:rsidR="00E36F24" w:rsidRDefault="00BD3705" w:rsidP="00E61A4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 xml:space="preserve">Estoy integrada a las diferentes organizaciones políticas y de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s-SV" w:eastAsia="es-SV"/>
              </w:rPr>
              <w:t>masas .</w:t>
            </w:r>
            <w:proofErr w:type="gramEnd"/>
            <w:r w:rsidR="00E61A4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AA7DBB" w:rsidRDefault="00AA7DBB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7DBB" w:rsidRDefault="00AA7DBB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7DBB" w:rsidRPr="00B342A3" w:rsidRDefault="00AA7DBB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E5D54" w:rsidRPr="00B342A3" w:rsidRDefault="002E5D54" w:rsidP="00F82A80">
      <w:pPr>
        <w:jc w:val="both"/>
        <w:rPr>
          <w:rFonts w:ascii="Arial" w:hAnsi="Arial" w:cs="Arial"/>
          <w:sz w:val="28"/>
          <w:szCs w:val="28"/>
        </w:rPr>
      </w:pPr>
    </w:p>
    <w:sectPr w:rsidR="002E5D54" w:rsidRPr="00B342A3" w:rsidSect="006F1930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E08F2"/>
    <w:multiLevelType w:val="hybridMultilevel"/>
    <w:tmpl w:val="245052FE"/>
    <w:lvl w:ilvl="0" w:tplc="E3C0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4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B212B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D93A02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5" w15:restartNumberingAfterBreak="0">
    <w:nsid w:val="451C7B45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6" w15:restartNumberingAfterBreak="0">
    <w:nsid w:val="4BBF1EF5"/>
    <w:multiLevelType w:val="hybridMultilevel"/>
    <w:tmpl w:val="96C8EABA"/>
    <w:lvl w:ilvl="0" w:tplc="1DB02B24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7" w15:restartNumberingAfterBreak="0">
    <w:nsid w:val="5C3A70AD"/>
    <w:multiLevelType w:val="hybridMultilevel"/>
    <w:tmpl w:val="E17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716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C7A4F1E"/>
    <w:multiLevelType w:val="hybridMultilevel"/>
    <w:tmpl w:val="46FE0C76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3008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8773C90"/>
    <w:multiLevelType w:val="hybridMultilevel"/>
    <w:tmpl w:val="8460B8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070E"/>
    <w:rsid w:val="00030134"/>
    <w:rsid w:val="00043144"/>
    <w:rsid w:val="00043714"/>
    <w:rsid w:val="00044536"/>
    <w:rsid w:val="00047207"/>
    <w:rsid w:val="000621EF"/>
    <w:rsid w:val="00062757"/>
    <w:rsid w:val="00096D87"/>
    <w:rsid w:val="000B0277"/>
    <w:rsid w:val="000B5B59"/>
    <w:rsid w:val="000F2C2A"/>
    <w:rsid w:val="00104D53"/>
    <w:rsid w:val="00115D68"/>
    <w:rsid w:val="00122876"/>
    <w:rsid w:val="00165D76"/>
    <w:rsid w:val="001A78D8"/>
    <w:rsid w:val="001B4B11"/>
    <w:rsid w:val="001D52D5"/>
    <w:rsid w:val="001E511C"/>
    <w:rsid w:val="001F3833"/>
    <w:rsid w:val="001F5997"/>
    <w:rsid w:val="001F6C7D"/>
    <w:rsid w:val="00206980"/>
    <w:rsid w:val="0024227C"/>
    <w:rsid w:val="00246F1E"/>
    <w:rsid w:val="0027748D"/>
    <w:rsid w:val="00280042"/>
    <w:rsid w:val="002D0E86"/>
    <w:rsid w:val="002E5D54"/>
    <w:rsid w:val="00332656"/>
    <w:rsid w:val="00333353"/>
    <w:rsid w:val="00362DBD"/>
    <w:rsid w:val="003B3A49"/>
    <w:rsid w:val="003E7E34"/>
    <w:rsid w:val="004073CA"/>
    <w:rsid w:val="00435F8C"/>
    <w:rsid w:val="00447C81"/>
    <w:rsid w:val="00451814"/>
    <w:rsid w:val="00486C79"/>
    <w:rsid w:val="00487F2C"/>
    <w:rsid w:val="004C5DD0"/>
    <w:rsid w:val="004F23C4"/>
    <w:rsid w:val="005016C2"/>
    <w:rsid w:val="0050648D"/>
    <w:rsid w:val="005146E2"/>
    <w:rsid w:val="00547883"/>
    <w:rsid w:val="0055240B"/>
    <w:rsid w:val="00553AE4"/>
    <w:rsid w:val="0058161D"/>
    <w:rsid w:val="00597797"/>
    <w:rsid w:val="005A26DD"/>
    <w:rsid w:val="005B075D"/>
    <w:rsid w:val="005B24AC"/>
    <w:rsid w:val="005D5E1E"/>
    <w:rsid w:val="005E326D"/>
    <w:rsid w:val="005E4606"/>
    <w:rsid w:val="00633934"/>
    <w:rsid w:val="0063681F"/>
    <w:rsid w:val="006421BD"/>
    <w:rsid w:val="00684DB5"/>
    <w:rsid w:val="006A3FB5"/>
    <w:rsid w:val="006A76EA"/>
    <w:rsid w:val="006A7A16"/>
    <w:rsid w:val="006B070E"/>
    <w:rsid w:val="006F1930"/>
    <w:rsid w:val="00705378"/>
    <w:rsid w:val="007101B4"/>
    <w:rsid w:val="00776EBE"/>
    <w:rsid w:val="00794EBA"/>
    <w:rsid w:val="007D4608"/>
    <w:rsid w:val="007D5CC5"/>
    <w:rsid w:val="008045CE"/>
    <w:rsid w:val="00810303"/>
    <w:rsid w:val="008206FE"/>
    <w:rsid w:val="008318CB"/>
    <w:rsid w:val="00841A07"/>
    <w:rsid w:val="00847B66"/>
    <w:rsid w:val="008506DF"/>
    <w:rsid w:val="00852E7C"/>
    <w:rsid w:val="00875DE8"/>
    <w:rsid w:val="00891725"/>
    <w:rsid w:val="008923EC"/>
    <w:rsid w:val="008B209A"/>
    <w:rsid w:val="008D7CCD"/>
    <w:rsid w:val="008F40E6"/>
    <w:rsid w:val="008F5B04"/>
    <w:rsid w:val="00910589"/>
    <w:rsid w:val="0092469F"/>
    <w:rsid w:val="0093093F"/>
    <w:rsid w:val="009433B4"/>
    <w:rsid w:val="00946E0E"/>
    <w:rsid w:val="009739C8"/>
    <w:rsid w:val="009753B7"/>
    <w:rsid w:val="009A08B0"/>
    <w:rsid w:val="009C4626"/>
    <w:rsid w:val="009D3747"/>
    <w:rsid w:val="009D6F32"/>
    <w:rsid w:val="009E625D"/>
    <w:rsid w:val="009F6C70"/>
    <w:rsid w:val="00A13822"/>
    <w:rsid w:val="00A25305"/>
    <w:rsid w:val="00A35701"/>
    <w:rsid w:val="00A45502"/>
    <w:rsid w:val="00AA4A61"/>
    <w:rsid w:val="00AA7DBB"/>
    <w:rsid w:val="00AC3C5C"/>
    <w:rsid w:val="00AD53C6"/>
    <w:rsid w:val="00AF2C6D"/>
    <w:rsid w:val="00B04AA2"/>
    <w:rsid w:val="00B3344C"/>
    <w:rsid w:val="00B342A3"/>
    <w:rsid w:val="00B41E06"/>
    <w:rsid w:val="00B46F8A"/>
    <w:rsid w:val="00B47965"/>
    <w:rsid w:val="00B716D4"/>
    <w:rsid w:val="00BB23D0"/>
    <w:rsid w:val="00BB2D1A"/>
    <w:rsid w:val="00BD3705"/>
    <w:rsid w:val="00BE0EB2"/>
    <w:rsid w:val="00C14DF9"/>
    <w:rsid w:val="00C32E23"/>
    <w:rsid w:val="00C420C4"/>
    <w:rsid w:val="00C500E5"/>
    <w:rsid w:val="00C562EA"/>
    <w:rsid w:val="00C754AA"/>
    <w:rsid w:val="00CB2937"/>
    <w:rsid w:val="00D05F69"/>
    <w:rsid w:val="00D145F6"/>
    <w:rsid w:val="00D302D6"/>
    <w:rsid w:val="00D3141A"/>
    <w:rsid w:val="00D32E4C"/>
    <w:rsid w:val="00D34B48"/>
    <w:rsid w:val="00D744AF"/>
    <w:rsid w:val="00D774F9"/>
    <w:rsid w:val="00D82A69"/>
    <w:rsid w:val="00DC15EA"/>
    <w:rsid w:val="00DE699D"/>
    <w:rsid w:val="00E36F24"/>
    <w:rsid w:val="00E4690D"/>
    <w:rsid w:val="00E56847"/>
    <w:rsid w:val="00E61A4D"/>
    <w:rsid w:val="00EA087A"/>
    <w:rsid w:val="00EA6AB5"/>
    <w:rsid w:val="00EC3DDC"/>
    <w:rsid w:val="00EC7775"/>
    <w:rsid w:val="00EE10E8"/>
    <w:rsid w:val="00F34670"/>
    <w:rsid w:val="00F442FD"/>
    <w:rsid w:val="00F7044B"/>
    <w:rsid w:val="00F82A80"/>
    <w:rsid w:val="00FA4B81"/>
    <w:rsid w:val="00FB1F69"/>
    <w:rsid w:val="00FB3E6F"/>
    <w:rsid w:val="00FD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3C9EE"/>
  <w15:docId w15:val="{34084124-AFA8-45C0-A5AD-A7AD5E76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4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D52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52D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CEC1-B6FC-4196-9681-01B1540D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</vt:lpstr>
    </vt:vector>
  </TitlesOfParts>
  <Company>Ensap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Renovación Junta de Gobierno</dc:subject>
  <dc:creator>SOCECS</dc:creator>
  <cp:keywords/>
  <cp:lastModifiedBy>Sociedad Cientifica</cp:lastModifiedBy>
  <cp:revision>17</cp:revision>
  <dcterms:created xsi:type="dcterms:W3CDTF">2025-02-06T17:40:00Z</dcterms:created>
  <dcterms:modified xsi:type="dcterms:W3CDTF">2025-03-09T04:54:00Z</dcterms:modified>
</cp:coreProperties>
</file>