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80" w:rsidRPr="00B342A3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82A80" w:rsidRPr="00B342A3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56847" w:rsidRDefault="009E2CA2" w:rsidP="00F82A80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CONSEJO</w:t>
      </w:r>
      <w:r w:rsidR="00E56847" w:rsidRPr="00B342A3">
        <w:rPr>
          <w:rFonts w:ascii="Arial" w:hAnsi="Arial" w:cs="Arial"/>
          <w:b/>
          <w:sz w:val="28"/>
          <w:szCs w:val="28"/>
        </w:rPr>
        <w:t xml:space="preserve"> NACIONAL DE SOCIEDADES CIENTÍFICAS DE LA SALUD </w:t>
      </w:r>
    </w:p>
    <w:p w:rsidR="009E2CA2" w:rsidRDefault="009E2CA2" w:rsidP="00F82A80">
      <w:pPr>
        <w:ind w:left="-426"/>
        <w:jc w:val="center"/>
        <w:rPr>
          <w:rFonts w:ascii="Arial" w:hAnsi="Arial" w:cs="Arial"/>
          <w:b/>
          <w:sz w:val="28"/>
          <w:szCs w:val="28"/>
        </w:rPr>
      </w:pPr>
    </w:p>
    <w:p w:rsidR="00E56847" w:rsidRPr="00B342A3" w:rsidRDefault="009E2CA2" w:rsidP="009E2CA2">
      <w:pPr>
        <w:tabs>
          <w:tab w:val="left" w:pos="240"/>
          <w:tab w:val="center" w:pos="2927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D14F32C" wp14:editId="17C19BE7">
            <wp:simplePos x="0" y="0"/>
            <wp:positionH relativeFrom="margin">
              <wp:posOffset>3831590</wp:posOffset>
            </wp:positionH>
            <wp:positionV relativeFrom="margin">
              <wp:posOffset>733425</wp:posOffset>
            </wp:positionV>
            <wp:extent cx="1189990" cy="1209675"/>
            <wp:effectExtent l="0" t="0" r="0" b="9525"/>
            <wp:wrapSquare wrapText="bothSides"/>
            <wp:docPr id="1" name="Imagen 1" descr="F:\20241212_07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41212_0735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6" t="1301" r="12726" b="15618"/>
                    <a:stretch/>
                  </pic:blipFill>
                  <pic:spPr bwMode="auto">
                    <a:xfrm>
                      <a:off x="0" y="0"/>
                      <a:ext cx="118999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76EBE" w:rsidRDefault="00E56847" w:rsidP="009E2C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Arial" w:hAnsi="Arial" w:cs="Arial"/>
          <w:b/>
          <w:bCs/>
          <w:sz w:val="28"/>
          <w:szCs w:val="28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>FICHA CURRICULAR DE RECANDIDATO</w:t>
      </w:r>
      <w:r w:rsidR="005D5E1E" w:rsidRPr="00776EBE">
        <w:rPr>
          <w:rFonts w:ascii="Arial" w:hAnsi="Arial" w:cs="Arial"/>
          <w:b/>
          <w:bCs/>
          <w:sz w:val="28"/>
          <w:szCs w:val="28"/>
        </w:rPr>
        <w:tab/>
      </w:r>
      <w:r w:rsidR="005D5E1E" w:rsidRPr="00B342A3">
        <w:rPr>
          <w:rFonts w:ascii="Arial" w:hAnsi="Arial" w:cs="Arial"/>
          <w:b/>
          <w:bCs/>
          <w:sz w:val="28"/>
          <w:szCs w:val="28"/>
        </w:rPr>
        <w:tab/>
      </w:r>
      <w:r w:rsidR="005D5E1E" w:rsidRPr="00B342A3">
        <w:rPr>
          <w:rFonts w:ascii="Arial" w:hAnsi="Arial" w:cs="Arial"/>
          <w:b/>
          <w:bCs/>
          <w:sz w:val="28"/>
          <w:szCs w:val="28"/>
        </w:rPr>
        <w:tab/>
      </w:r>
      <w:r w:rsidR="005D5E1E" w:rsidRPr="00B342A3">
        <w:rPr>
          <w:rFonts w:ascii="Arial" w:hAnsi="Arial" w:cs="Arial"/>
          <w:b/>
          <w:bCs/>
          <w:sz w:val="28"/>
          <w:szCs w:val="28"/>
        </w:rPr>
        <w:tab/>
      </w:r>
      <w:r w:rsidR="009E2CA2">
        <w:rPr>
          <w:rFonts w:ascii="Arial" w:hAnsi="Arial" w:cs="Arial"/>
          <w:b/>
          <w:bCs/>
          <w:sz w:val="28"/>
          <w:szCs w:val="28"/>
        </w:rPr>
        <w:tab/>
      </w:r>
      <w:r w:rsidR="009E2CA2">
        <w:rPr>
          <w:rFonts w:ascii="Arial" w:hAnsi="Arial" w:cs="Arial"/>
          <w:b/>
          <w:bCs/>
          <w:sz w:val="28"/>
          <w:szCs w:val="28"/>
        </w:rPr>
        <w:tab/>
      </w:r>
    </w:p>
    <w:p w:rsidR="00F82A80" w:rsidRPr="00B342A3" w:rsidRDefault="00E56847" w:rsidP="005E326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342A3">
        <w:rPr>
          <w:rFonts w:ascii="Arial" w:hAnsi="Arial" w:cs="Arial"/>
          <w:b/>
          <w:bCs/>
          <w:sz w:val="28"/>
          <w:szCs w:val="28"/>
          <w:u w:val="single"/>
        </w:rPr>
        <w:t>A LA JUNTA DE</w:t>
      </w:r>
      <w:r w:rsidR="005E326D">
        <w:rPr>
          <w:rFonts w:ascii="Arial" w:hAnsi="Arial" w:cs="Arial"/>
          <w:b/>
          <w:bCs/>
          <w:sz w:val="28"/>
          <w:szCs w:val="28"/>
          <w:u w:val="single"/>
        </w:rPr>
        <w:t xml:space="preserve"> GOBIERNO</w:t>
      </w:r>
    </w:p>
    <w:p w:rsidR="00F82A80" w:rsidRPr="00B342A3" w:rsidRDefault="00F82A80" w:rsidP="00E5684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440"/>
        <w:gridCol w:w="540"/>
        <w:gridCol w:w="180"/>
        <w:gridCol w:w="1980"/>
        <w:gridCol w:w="180"/>
        <w:gridCol w:w="540"/>
        <w:gridCol w:w="328"/>
        <w:gridCol w:w="3079"/>
      </w:tblGrid>
      <w:tr w:rsidR="00E56847" w:rsidRPr="00B342A3" w:rsidTr="002E6FEB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1er. Apellido</w:t>
            </w:r>
          </w:p>
          <w:p w:rsidR="00E56847" w:rsidRPr="00B342A3" w:rsidRDefault="002E6FEB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Armas 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2do. Apellido</w:t>
            </w:r>
          </w:p>
          <w:p w:rsidR="00E56847" w:rsidRPr="00B342A3" w:rsidRDefault="002E6FEB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Feo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  <w:p w:rsidR="00E56847" w:rsidRPr="00B342A3" w:rsidRDefault="002E6FEB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Geisa</w:t>
            </w:r>
          </w:p>
        </w:tc>
      </w:tr>
      <w:tr w:rsidR="00E56847" w:rsidRPr="00B342A3" w:rsidTr="002E6FEB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Edad</w:t>
            </w:r>
          </w:p>
          <w:p w:rsidR="00E56847" w:rsidRPr="00B342A3" w:rsidRDefault="002E6FEB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Año de  su</w:t>
            </w:r>
          </w:p>
          <w:p w:rsidR="00E56847" w:rsidRPr="00B342A3" w:rsidRDefault="00B342A3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Graduación</w:t>
            </w:r>
          </w:p>
          <w:p w:rsidR="00E56847" w:rsidRPr="00B342A3" w:rsidRDefault="002E6FEB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Año de ingreso </w:t>
            </w:r>
          </w:p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A la sociedad</w:t>
            </w:r>
          </w:p>
          <w:p w:rsidR="00E56847" w:rsidRPr="00B342A3" w:rsidRDefault="002E6FEB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7243B5">
              <w:rPr>
                <w:rFonts w:ascii="Arial" w:hAnsi="Arial" w:cs="Arial"/>
                <w:sz w:val="28"/>
                <w:szCs w:val="28"/>
              </w:rPr>
              <w:t>08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Categoría de miembro de la sociedad</w:t>
            </w:r>
          </w:p>
          <w:p w:rsidR="00E56847" w:rsidRPr="00B342A3" w:rsidRDefault="00E56847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B342A3" w:rsidTr="002E6FEB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Categoría docente y/o investig</w:t>
            </w:r>
            <w:r w:rsidR="007243B5">
              <w:rPr>
                <w:rFonts w:ascii="Arial" w:hAnsi="Arial" w:cs="Arial"/>
                <w:b/>
                <w:sz w:val="28"/>
                <w:szCs w:val="28"/>
              </w:rPr>
              <w:t>ativa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E56847" w:rsidRPr="00B342A3" w:rsidRDefault="00CD66AC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Profesor </w:t>
            </w:r>
            <w:r w:rsidR="002E6FEB">
              <w:rPr>
                <w:rFonts w:ascii="Arial" w:hAnsi="Arial" w:cs="Arial"/>
                <w:sz w:val="28"/>
                <w:szCs w:val="28"/>
              </w:rPr>
              <w:t xml:space="preserve">Asistente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Grado científico</w:t>
            </w:r>
          </w:p>
          <w:p w:rsidR="00E56847" w:rsidRPr="00B342A3" w:rsidRDefault="00396A45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MsC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Especialidad y grado</w:t>
            </w:r>
          </w:p>
          <w:p w:rsidR="00362DBD" w:rsidRPr="00B342A3" w:rsidRDefault="002E6FEB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Lic. </w:t>
            </w:r>
            <w:r w:rsidR="007243B5">
              <w:rPr>
                <w:rFonts w:ascii="Arial" w:hAnsi="Arial" w:cs="Arial"/>
                <w:sz w:val="28"/>
                <w:szCs w:val="28"/>
              </w:rPr>
              <w:t>Rehabilitación</w:t>
            </w:r>
            <w:r>
              <w:rPr>
                <w:rFonts w:ascii="Arial" w:hAnsi="Arial" w:cs="Arial"/>
                <w:sz w:val="28"/>
                <w:szCs w:val="28"/>
              </w:rPr>
              <w:t xml:space="preserve"> Social y Ocupacional</w:t>
            </w:r>
          </w:p>
        </w:tc>
      </w:tr>
      <w:tr w:rsidR="00E56847" w:rsidRPr="00B342A3" w:rsidTr="002E6FEB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77" w:rsidRPr="00B342A3" w:rsidRDefault="00B342A3" w:rsidP="000B027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Responsabilidades académicas , científicas  y profesionales  que ostenta o ha ostentado</w:t>
            </w:r>
            <w:r w:rsidR="00E56847" w:rsidRPr="00B342A3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CB2937" w:rsidRPr="00B342A3" w:rsidRDefault="00CD66AC" w:rsidP="007243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Coordinadora Provincial de Rehabilitación. Villa Clara, desde 2014 a la actualidad.</w:t>
            </w:r>
          </w:p>
        </w:tc>
      </w:tr>
      <w:tr w:rsidR="005D5E1E" w:rsidRPr="00B342A3" w:rsidTr="002E6FEB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E" w:rsidRPr="00B342A3" w:rsidRDefault="007D5CC5" w:rsidP="000B0277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Integración revolucionaria</w:t>
            </w:r>
            <w:r w:rsidR="009F6C70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222492">
              <w:rPr>
                <w:rFonts w:ascii="Arial" w:hAnsi="Arial" w:cs="Arial"/>
                <w:b/>
                <w:sz w:val="28"/>
                <w:szCs w:val="28"/>
              </w:rPr>
              <w:t>CTC, CDR</w:t>
            </w:r>
            <w:r w:rsidR="007243B5">
              <w:rPr>
                <w:rFonts w:ascii="Arial" w:hAnsi="Arial" w:cs="Arial"/>
                <w:b/>
                <w:sz w:val="28"/>
                <w:szCs w:val="28"/>
              </w:rPr>
              <w:t>, FMC</w:t>
            </w:r>
          </w:p>
        </w:tc>
      </w:tr>
      <w:tr w:rsidR="00E56847" w:rsidRPr="00B342A3" w:rsidTr="002E6FEB">
        <w:trPr>
          <w:trHeight w:val="930"/>
        </w:trPr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77" w:rsidRPr="00B342A3" w:rsidRDefault="00B342A3" w:rsidP="004073C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Reconocimientos  académicos , científicos  y profesional recibidos</w:t>
            </w:r>
          </w:p>
          <w:p w:rsidR="00043144" w:rsidRPr="005706E8" w:rsidRDefault="007243B5" w:rsidP="005706E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706E8">
              <w:rPr>
                <w:rFonts w:ascii="Arial" w:hAnsi="Arial" w:cs="Arial"/>
              </w:rPr>
              <w:t>IX Congreso de la Sociedad Cubana de Medicina Física y Rehabilitación. 1er Simposio Internacional de Enfermería en Rehabilitación 2019</w:t>
            </w:r>
          </w:p>
          <w:p w:rsidR="007243B5" w:rsidRPr="005706E8" w:rsidRDefault="007243B5" w:rsidP="005706E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proofErr w:type="spellStart"/>
            <w:r w:rsidRPr="005706E8">
              <w:rPr>
                <w:rFonts w:ascii="Arial" w:hAnsi="Arial" w:cs="Arial"/>
              </w:rPr>
              <w:t>Periocentro</w:t>
            </w:r>
            <w:proofErr w:type="spellEnd"/>
            <w:r w:rsidRPr="005706E8">
              <w:rPr>
                <w:rFonts w:ascii="Arial" w:hAnsi="Arial" w:cs="Arial"/>
              </w:rPr>
              <w:t xml:space="preserve"> 2021</w:t>
            </w:r>
          </w:p>
          <w:p w:rsidR="00E56847" w:rsidRPr="005706E8" w:rsidRDefault="007243B5" w:rsidP="005706E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706E8">
              <w:rPr>
                <w:rFonts w:ascii="Arial" w:hAnsi="Arial" w:cs="Arial"/>
              </w:rPr>
              <w:t xml:space="preserve">Programa de apoyo social para la </w:t>
            </w:r>
            <w:r w:rsidR="00B730DF" w:rsidRPr="005706E8">
              <w:rPr>
                <w:rFonts w:ascii="Arial" w:hAnsi="Arial" w:cs="Arial"/>
              </w:rPr>
              <w:t>Prevención</w:t>
            </w:r>
            <w:r w:rsidRPr="005706E8">
              <w:rPr>
                <w:rFonts w:ascii="Arial" w:hAnsi="Arial" w:cs="Arial"/>
              </w:rPr>
              <w:t xml:space="preserve"> de la vulnerabilidad psicosocial en cuidadores de adultos mayores en demencia 2022.</w:t>
            </w:r>
          </w:p>
          <w:p w:rsidR="007243B5" w:rsidRPr="005706E8" w:rsidRDefault="00B730DF" w:rsidP="005706E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proofErr w:type="spellStart"/>
            <w:r w:rsidRPr="005706E8">
              <w:rPr>
                <w:rFonts w:ascii="Arial" w:hAnsi="Arial" w:cs="Arial"/>
              </w:rPr>
              <w:t>WellnessHealth</w:t>
            </w:r>
            <w:proofErr w:type="spellEnd"/>
            <w:r w:rsidRPr="005706E8">
              <w:rPr>
                <w:rFonts w:ascii="Arial" w:hAnsi="Arial" w:cs="Arial"/>
              </w:rPr>
              <w:t xml:space="preserve"> Time (Bienestar salud y Retos de hoy 2023</w:t>
            </w:r>
          </w:p>
          <w:p w:rsidR="00B730DF" w:rsidRPr="005706E8" w:rsidRDefault="00B730DF" w:rsidP="005706E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706E8">
              <w:rPr>
                <w:rFonts w:ascii="Arial" w:hAnsi="Arial" w:cs="Arial"/>
              </w:rPr>
              <w:t>Reconocimiento de la Sección Sindical de Asistencia Médica. 2019</w:t>
            </w:r>
          </w:p>
          <w:p w:rsidR="00B730DF" w:rsidRPr="005706E8" w:rsidRDefault="00B730DF" w:rsidP="005706E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706E8">
              <w:rPr>
                <w:rFonts w:ascii="Arial" w:hAnsi="Arial" w:cs="Arial"/>
              </w:rPr>
              <w:t>Reconocimiento de la UJC y BTJ. 2020</w:t>
            </w:r>
          </w:p>
          <w:p w:rsidR="00B730DF" w:rsidRPr="005706E8" w:rsidRDefault="00B730DF" w:rsidP="005706E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706E8">
              <w:rPr>
                <w:rFonts w:ascii="Arial" w:hAnsi="Arial" w:cs="Arial"/>
              </w:rPr>
              <w:t>Reconocimiento de la UJC. 2020</w:t>
            </w:r>
          </w:p>
          <w:p w:rsidR="00B730DF" w:rsidRPr="005706E8" w:rsidRDefault="00B730DF" w:rsidP="005706E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706E8">
              <w:rPr>
                <w:rFonts w:ascii="Arial" w:hAnsi="Arial" w:cs="Arial"/>
              </w:rPr>
              <w:t>Reconocimiento Club Juvenil Martiano. 2020</w:t>
            </w:r>
          </w:p>
          <w:p w:rsidR="00B730DF" w:rsidRPr="005706E8" w:rsidRDefault="00B730DF" w:rsidP="005706E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706E8">
              <w:rPr>
                <w:rFonts w:ascii="Arial" w:hAnsi="Arial" w:cs="Arial"/>
              </w:rPr>
              <w:t>Reconocimiento por la dedicación, entrega y contribución al desarrollo de la Rehabilitación Cubana.2022</w:t>
            </w:r>
          </w:p>
          <w:p w:rsidR="00B730DF" w:rsidRPr="005706E8" w:rsidRDefault="00B730DF" w:rsidP="005706E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06E8">
              <w:rPr>
                <w:rFonts w:ascii="Arial" w:hAnsi="Arial" w:cs="Arial"/>
              </w:rPr>
              <w:t>Reconocimiento a la Provincia Villa Clara por su destacado desempeño en el trabajo realizado en el 2023.</w:t>
            </w:r>
          </w:p>
        </w:tc>
      </w:tr>
      <w:tr w:rsidR="00E56847" w:rsidRPr="00B342A3" w:rsidTr="002E6FEB"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sz w:val="28"/>
                <w:szCs w:val="28"/>
              </w:rPr>
              <w:t>ú</w:t>
            </w:r>
            <w:r w:rsidRPr="00B342A3">
              <w:rPr>
                <w:rFonts w:ascii="Arial" w:hAnsi="Arial" w:cs="Arial"/>
                <w:b/>
                <w:sz w:val="28"/>
                <w:szCs w:val="28"/>
              </w:rPr>
              <w:t>mero de publicaciones</w:t>
            </w:r>
          </w:p>
          <w:p w:rsidR="00E56847" w:rsidRPr="00B342A3" w:rsidRDefault="007243B5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B342A3" w:rsidRPr="00B342A3">
              <w:rPr>
                <w:rFonts w:ascii="Arial" w:hAnsi="Arial" w:cs="Arial"/>
                <w:b/>
                <w:sz w:val="28"/>
                <w:szCs w:val="28"/>
              </w:rPr>
              <w:t>ientíficas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  <w:p w:rsidR="004073CA" w:rsidRPr="00B342A3" w:rsidRDefault="004073CA" w:rsidP="002422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AC00A5" w:rsidRDefault="00B342A3" w:rsidP="00B342A3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C00A5">
              <w:rPr>
                <w:rFonts w:ascii="Arial" w:hAnsi="Arial" w:cs="Arial"/>
                <w:b/>
                <w:sz w:val="28"/>
                <w:szCs w:val="28"/>
              </w:rPr>
              <w:t xml:space="preserve">Número de </w:t>
            </w:r>
            <w:r w:rsidR="007243B5" w:rsidRPr="00AC00A5">
              <w:rPr>
                <w:rFonts w:ascii="Arial" w:hAnsi="Arial" w:cs="Arial"/>
                <w:b/>
                <w:sz w:val="28"/>
                <w:szCs w:val="28"/>
              </w:rPr>
              <w:t xml:space="preserve">presentaciones en eventos </w:t>
            </w:r>
            <w:r w:rsidR="00AC00A5" w:rsidRPr="00AC00A5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  <w:p w:rsidR="00E56847" w:rsidRPr="00AC00A5" w:rsidRDefault="00E56847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AC00A5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C00A5">
              <w:rPr>
                <w:rFonts w:ascii="Arial" w:hAnsi="Arial" w:cs="Arial"/>
                <w:b/>
                <w:sz w:val="28"/>
                <w:szCs w:val="28"/>
              </w:rPr>
              <w:t xml:space="preserve">Otra producción científica. </w:t>
            </w:r>
          </w:p>
          <w:p w:rsidR="00043714" w:rsidRPr="00AC00A5" w:rsidRDefault="007243B5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0A5">
              <w:rPr>
                <w:rFonts w:ascii="Arial" w:hAnsi="Arial" w:cs="Arial"/>
                <w:sz w:val="28"/>
                <w:szCs w:val="28"/>
              </w:rPr>
              <w:t xml:space="preserve">Talleres Metodológicos </w:t>
            </w:r>
            <w:r w:rsidR="00B730DF" w:rsidRPr="00AC00A5">
              <w:rPr>
                <w:rFonts w:ascii="Arial" w:hAnsi="Arial" w:cs="Arial"/>
                <w:sz w:val="28"/>
                <w:szCs w:val="28"/>
              </w:rPr>
              <w:t>5</w:t>
            </w:r>
          </w:p>
          <w:p w:rsidR="00B730DF" w:rsidRPr="00AC00A5" w:rsidRDefault="00AC00A5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00A5">
              <w:rPr>
                <w:rFonts w:ascii="Arial" w:hAnsi="Arial" w:cs="Arial"/>
                <w:sz w:val="28"/>
                <w:szCs w:val="28"/>
              </w:rPr>
              <w:t>Presentaciones de trabajo científicos 10</w:t>
            </w:r>
          </w:p>
        </w:tc>
      </w:tr>
      <w:tr w:rsidR="00E56847" w:rsidRPr="00B342A3" w:rsidTr="002E6FEB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lastRenderedPageBreak/>
              <w:t>Afiliación a otras sociedades científicas cubanas o extranjeras:</w:t>
            </w:r>
            <w:r w:rsidR="007243B5">
              <w:rPr>
                <w:rFonts w:ascii="Arial" w:hAnsi="Arial" w:cs="Arial"/>
                <w:b/>
                <w:sz w:val="28"/>
                <w:szCs w:val="28"/>
              </w:rPr>
              <w:t xml:space="preserve"> No</w:t>
            </w:r>
            <w:bookmarkStart w:id="0" w:name="_GoBack"/>
            <w:bookmarkEnd w:id="0"/>
          </w:p>
          <w:p w:rsidR="00D32E4C" w:rsidRDefault="00D32E4C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7DBB" w:rsidRDefault="00AA7DBB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7DBB" w:rsidRPr="00B342A3" w:rsidRDefault="00AA7DBB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833" w:rsidRPr="00B342A3" w:rsidTr="002E6FEB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33" w:rsidRPr="00B342A3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42A3">
              <w:rPr>
                <w:rFonts w:ascii="Arial" w:hAnsi="Arial" w:cs="Arial"/>
                <w:b/>
                <w:sz w:val="28"/>
                <w:szCs w:val="28"/>
              </w:rPr>
              <w:t xml:space="preserve">Centro de trabajo actual: </w:t>
            </w:r>
            <w:r w:rsidR="007243B5">
              <w:rPr>
                <w:rFonts w:ascii="Arial" w:hAnsi="Arial" w:cs="Arial"/>
                <w:b/>
                <w:sz w:val="28"/>
                <w:szCs w:val="28"/>
              </w:rPr>
              <w:t>Dirección General de Salud</w:t>
            </w:r>
            <w:r w:rsidR="002F087C">
              <w:rPr>
                <w:rFonts w:ascii="Arial" w:hAnsi="Arial" w:cs="Arial"/>
                <w:b/>
                <w:sz w:val="28"/>
                <w:szCs w:val="28"/>
              </w:rPr>
              <w:t xml:space="preserve"> Vila Clara</w:t>
            </w:r>
          </w:p>
          <w:p w:rsidR="001F3833" w:rsidRPr="00B342A3" w:rsidRDefault="001F383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F3833" w:rsidRPr="00B342A3" w:rsidRDefault="001F383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6F24" w:rsidRPr="00B342A3" w:rsidTr="002E6FEB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2" w:rsidRDefault="00B342A3" w:rsidP="00BE0EB2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55AC5">
              <w:rPr>
                <w:rFonts w:ascii="Arial" w:hAnsi="Arial" w:cs="Arial"/>
                <w:b/>
                <w:sz w:val="28"/>
                <w:szCs w:val="28"/>
              </w:rPr>
              <w:t>Breve síntesis biográfica</w:t>
            </w:r>
          </w:p>
          <w:p w:rsidR="00E36F24" w:rsidRDefault="00C55AC5" w:rsidP="00396A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55AC5">
              <w:rPr>
                <w:rFonts w:ascii="Arial" w:hAnsi="Arial" w:cs="Arial"/>
                <w:sz w:val="28"/>
                <w:szCs w:val="28"/>
              </w:rPr>
              <w:t xml:space="preserve">Graduada </w:t>
            </w:r>
            <w:r w:rsidR="00D702BA" w:rsidRPr="00C55AC5">
              <w:rPr>
                <w:rFonts w:ascii="Arial" w:hAnsi="Arial" w:cs="Arial"/>
                <w:sz w:val="28"/>
                <w:szCs w:val="28"/>
              </w:rPr>
              <w:t xml:space="preserve">de técnico superior  </w:t>
            </w:r>
            <w:r w:rsidRPr="00C55AC5">
              <w:rPr>
                <w:rFonts w:ascii="Arial" w:hAnsi="Arial" w:cs="Arial"/>
                <w:sz w:val="28"/>
                <w:szCs w:val="28"/>
              </w:rPr>
              <w:t xml:space="preserve">en Rehabilitación Social y Ocupacional en el 2003 Y Lic en este perfil en 2008. Cumplió servicio social </w:t>
            </w:r>
            <w:r>
              <w:rPr>
                <w:rFonts w:ascii="Arial" w:hAnsi="Arial" w:cs="Arial"/>
                <w:sz w:val="28"/>
                <w:szCs w:val="28"/>
              </w:rPr>
              <w:t xml:space="preserve">en el municipio Encrucijada, al concluir el mismo se desempeñó en el Servicio de Rehabilitación del `Policlínico Abel Santamaría.  </w:t>
            </w:r>
            <w:r w:rsidR="00D702BA">
              <w:rPr>
                <w:rFonts w:ascii="Arial" w:hAnsi="Arial" w:cs="Arial"/>
                <w:sz w:val="28"/>
                <w:szCs w:val="28"/>
              </w:rPr>
              <w:t>.Desde el 2014 se desempeña como Coordinadora Provincial de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l </w:t>
            </w:r>
            <w:r w:rsidR="00D702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Programa de Rehabilitación </w:t>
            </w:r>
            <w:r w:rsidR="00D702BA">
              <w:rPr>
                <w:rFonts w:ascii="Arial" w:hAnsi="Arial" w:cs="Arial"/>
                <w:sz w:val="28"/>
                <w:szCs w:val="28"/>
              </w:rPr>
              <w:t xml:space="preserve"> en Santa Clara, con resultados de trabajo que han mantenido a la provincia entre las de mejores resultados en el país. Ha participado en múltiples eventos nacionales y en el escenario internacional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D702BA">
              <w:rPr>
                <w:rFonts w:ascii="Arial" w:hAnsi="Arial" w:cs="Arial"/>
                <w:sz w:val="28"/>
                <w:szCs w:val="28"/>
              </w:rPr>
              <w:t xml:space="preserve">entre los que se encuentran  en </w:t>
            </w:r>
            <w:r w:rsidR="00D702BA" w:rsidRPr="00D702BA">
              <w:rPr>
                <w:rFonts w:ascii="Arial" w:hAnsi="Arial" w:cs="Arial"/>
                <w:sz w:val="28"/>
                <w:szCs w:val="28"/>
              </w:rPr>
              <w:t xml:space="preserve"> 2011 Posgrado de Rehabilitación Social y Ocupacional del discapacitado en la comunidad.</w:t>
            </w:r>
            <w:r w:rsidR="00D702BA">
              <w:rPr>
                <w:rFonts w:ascii="Arial" w:hAnsi="Arial" w:cs="Arial"/>
                <w:sz w:val="28"/>
                <w:szCs w:val="28"/>
              </w:rPr>
              <w:t xml:space="preserve"> En 2012</w:t>
            </w:r>
            <w:r w:rsidR="00D702BA">
              <w:t xml:space="preserve"> 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 xml:space="preserve">cursa </w:t>
            </w:r>
            <w:proofErr w:type="gramStart"/>
            <w:r w:rsidR="00000592" w:rsidRPr="00000592">
              <w:rPr>
                <w:rFonts w:ascii="Arial" w:hAnsi="Arial" w:cs="Arial"/>
                <w:sz w:val="28"/>
                <w:szCs w:val="28"/>
              </w:rPr>
              <w:t>la</w:t>
            </w:r>
            <w:r w:rsidR="00000592">
              <w:t xml:space="preserve">  </w:t>
            </w:r>
            <w:r w:rsidR="00D702BA" w:rsidRPr="00D702BA">
              <w:rPr>
                <w:rFonts w:ascii="Arial" w:hAnsi="Arial" w:cs="Arial"/>
                <w:sz w:val="28"/>
                <w:szCs w:val="28"/>
              </w:rPr>
              <w:t>Escuela</w:t>
            </w:r>
            <w:proofErr w:type="gramEnd"/>
            <w:r w:rsidR="00D702BA" w:rsidRPr="00D702BA">
              <w:rPr>
                <w:rFonts w:ascii="Arial" w:hAnsi="Arial" w:cs="Arial"/>
                <w:sz w:val="28"/>
                <w:szCs w:val="28"/>
              </w:rPr>
              <w:t xml:space="preserve"> Municipal del PCC 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en </w:t>
            </w:r>
            <w:r w:rsidR="00D702BA" w:rsidRPr="00D702BA">
              <w:rPr>
                <w:rFonts w:ascii="Arial" w:hAnsi="Arial" w:cs="Arial"/>
                <w:sz w:val="28"/>
                <w:szCs w:val="28"/>
              </w:rPr>
              <w:t>Encrucijada</w:t>
            </w:r>
            <w:r w:rsidR="00D702BA">
              <w:rPr>
                <w:rFonts w:ascii="Arial" w:hAnsi="Arial" w:cs="Arial"/>
                <w:sz w:val="28"/>
                <w:szCs w:val="28"/>
              </w:rPr>
              <w:t xml:space="preserve"> y </w:t>
            </w:r>
            <w:r w:rsidR="00D702BA" w:rsidRPr="00D702BA">
              <w:rPr>
                <w:rFonts w:ascii="Arial" w:hAnsi="Arial" w:cs="Arial"/>
                <w:sz w:val="28"/>
                <w:szCs w:val="28"/>
              </w:rPr>
              <w:t xml:space="preserve">Escuela Prov. PCC “Carlos </w:t>
            </w:r>
            <w:proofErr w:type="spellStart"/>
            <w:r w:rsidR="00D702BA" w:rsidRPr="00D702BA">
              <w:rPr>
                <w:rFonts w:ascii="Arial" w:hAnsi="Arial" w:cs="Arial"/>
                <w:sz w:val="28"/>
                <w:szCs w:val="28"/>
              </w:rPr>
              <w:t>Baliño</w:t>
            </w:r>
            <w:proofErr w:type="spellEnd"/>
            <w:r w:rsidR="00D702BA" w:rsidRPr="00D702BA">
              <w:rPr>
                <w:rFonts w:ascii="Arial" w:hAnsi="Arial" w:cs="Arial"/>
                <w:sz w:val="28"/>
                <w:szCs w:val="28"/>
              </w:rPr>
              <w:t>”</w:t>
            </w:r>
            <w:r w:rsidR="00D702BA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recibió el </w:t>
            </w:r>
            <w:r w:rsidR="00D702BA">
              <w:rPr>
                <w:rFonts w:ascii="Arial" w:hAnsi="Arial" w:cs="Arial"/>
                <w:sz w:val="28"/>
                <w:szCs w:val="28"/>
              </w:rPr>
              <w:t xml:space="preserve">Curso de  </w:t>
            </w:r>
            <w:r w:rsidR="00D702BA" w:rsidRPr="00D702BA">
              <w:rPr>
                <w:rFonts w:ascii="Arial" w:hAnsi="Arial" w:cs="Arial"/>
                <w:sz w:val="28"/>
                <w:szCs w:val="28"/>
              </w:rPr>
              <w:t>Rehabilitación Integral del Adulto Mayor</w:t>
            </w:r>
            <w:r w:rsidR="00D702BA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D702BA" w:rsidRPr="00D702BA">
              <w:rPr>
                <w:rFonts w:ascii="Arial" w:hAnsi="Arial" w:cs="Arial"/>
                <w:sz w:val="28"/>
                <w:szCs w:val="28"/>
              </w:rPr>
              <w:t>VII Congreso Internacional de la Sociedad Cubana de Medicina Física y Rehabilitación II Simposio Internacional de Hidrología Médica “Discapacidad, Género y Longevidad”</w:t>
            </w:r>
            <w:r w:rsidR="00D702BA">
              <w:rPr>
                <w:rFonts w:ascii="Arial" w:hAnsi="Arial" w:cs="Arial"/>
                <w:sz w:val="28"/>
                <w:szCs w:val="28"/>
              </w:rPr>
              <w:t xml:space="preserve">, recibió entrenamiento internacional en Costa Rica </w:t>
            </w:r>
            <w:r w:rsidR="00000592">
              <w:rPr>
                <w:rFonts w:ascii="Arial" w:hAnsi="Arial" w:cs="Arial"/>
                <w:sz w:val="28"/>
                <w:szCs w:val="28"/>
              </w:rPr>
              <w:t>,</w:t>
            </w:r>
            <w:r w:rsidR="00D702B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D702BA" w:rsidRPr="00D702BA">
              <w:rPr>
                <w:rFonts w:ascii="Arial" w:hAnsi="Arial" w:cs="Arial"/>
                <w:sz w:val="28"/>
                <w:szCs w:val="28"/>
              </w:rPr>
              <w:t>Preche</w:t>
            </w:r>
            <w:proofErr w:type="spellEnd"/>
            <w:r w:rsidR="00D702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702BA" w:rsidRPr="00D702BA">
              <w:rPr>
                <w:rFonts w:ascii="Arial" w:hAnsi="Arial" w:cs="Arial"/>
                <w:sz w:val="28"/>
                <w:szCs w:val="28"/>
              </w:rPr>
              <w:t>Electroterapia y alta tecnología en Rehabilitación.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 En 2017 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>Entrenamiento en Reflexología</w:t>
            </w:r>
            <w:r w:rsidR="00000592">
              <w:t xml:space="preserve">, </w:t>
            </w:r>
            <w:r w:rsidR="00000592" w:rsidRPr="00E31837">
              <w:rPr>
                <w:rFonts w:ascii="Arial" w:hAnsi="Arial" w:cs="Arial"/>
                <w:sz w:val="28"/>
                <w:szCs w:val="28"/>
              </w:rPr>
              <w:t>Actualización</w:t>
            </w:r>
            <w:r w:rsidR="00000592">
              <w:rPr>
                <w:rFonts w:ascii="Arial" w:hAnsi="Arial" w:cs="Arial"/>
              </w:rPr>
              <w:t xml:space="preserve"> </w:t>
            </w:r>
            <w:proofErr w:type="spellStart"/>
            <w:r w:rsidR="00000592" w:rsidRPr="00000592">
              <w:rPr>
                <w:rFonts w:ascii="Arial" w:hAnsi="Arial" w:cs="Arial"/>
                <w:sz w:val="28"/>
                <w:szCs w:val="28"/>
              </w:rPr>
              <w:t>HeberproT</w:t>
            </w:r>
            <w:proofErr w:type="spellEnd"/>
            <w:r w:rsidR="00000592" w:rsidRPr="00000592">
              <w:rPr>
                <w:rFonts w:ascii="Arial" w:hAnsi="Arial" w:cs="Arial"/>
                <w:sz w:val="28"/>
                <w:szCs w:val="28"/>
              </w:rPr>
              <w:t>-P,</w:t>
            </w:r>
            <w:r w:rsidR="00000592">
              <w:t xml:space="preserve"> 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>Actualización en Rehabilitación Geriátrica. Actualización en Rehabilitación Edad Neonatal.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>Conferencia Calidad de Vida e Inteligencia Emocional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>Ha recibido Curso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s de 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 xml:space="preserve"> Metodología Investigación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 en 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>Universidad de Ciencias Médicas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 de Villa Clara, ha participado en los 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>Taller</w:t>
            </w:r>
            <w:r w:rsidR="00E31837">
              <w:rPr>
                <w:rFonts w:ascii="Arial" w:hAnsi="Arial" w:cs="Arial"/>
                <w:sz w:val="28"/>
                <w:szCs w:val="28"/>
              </w:rPr>
              <w:t>es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 xml:space="preserve"> Metodológico</w:t>
            </w:r>
            <w:r w:rsidR="00000592">
              <w:rPr>
                <w:rFonts w:ascii="Arial" w:hAnsi="Arial" w:cs="Arial"/>
                <w:sz w:val="28"/>
                <w:szCs w:val="28"/>
              </w:rPr>
              <w:t>s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 xml:space="preserve"> Nacional</w:t>
            </w:r>
            <w:r w:rsidR="00000592">
              <w:rPr>
                <w:rFonts w:ascii="Arial" w:hAnsi="Arial" w:cs="Arial"/>
                <w:sz w:val="28"/>
                <w:szCs w:val="28"/>
              </w:rPr>
              <w:t>es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 xml:space="preserve"> de Organización e Inspecciones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 de los años 2014, 2015, 2016, 2017, 2019, 2022 y 2024, esta última con sede obtenida para su provincia. Participante </w:t>
            </w:r>
            <w:r w:rsidR="00EA6B57">
              <w:rPr>
                <w:rFonts w:ascii="Arial" w:hAnsi="Arial" w:cs="Arial"/>
                <w:sz w:val="28"/>
                <w:szCs w:val="28"/>
              </w:rPr>
              <w:t xml:space="preserve">en 2017 </w:t>
            </w:r>
            <w:r w:rsidR="00E31837">
              <w:rPr>
                <w:rFonts w:ascii="Arial" w:hAnsi="Arial" w:cs="Arial"/>
                <w:sz w:val="28"/>
                <w:szCs w:val="28"/>
              </w:rPr>
              <w:t xml:space="preserve"> y 2019 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en el 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 xml:space="preserve">VIII </w:t>
            </w:r>
            <w:r w:rsidR="00E31837">
              <w:rPr>
                <w:rFonts w:ascii="Arial" w:hAnsi="Arial" w:cs="Arial"/>
                <w:sz w:val="28"/>
                <w:szCs w:val="28"/>
              </w:rPr>
              <w:t xml:space="preserve"> y IX </w:t>
            </w:r>
            <w:r w:rsidR="00000592" w:rsidRPr="00000592">
              <w:rPr>
                <w:rFonts w:ascii="Arial" w:hAnsi="Arial" w:cs="Arial"/>
                <w:sz w:val="28"/>
                <w:szCs w:val="28"/>
              </w:rPr>
              <w:t>Congreso de la Sociedad Cubana de Medicina Física y Rehabilitación. III Simposio de Hidrología Médica</w:t>
            </w:r>
            <w:r w:rsidR="00000592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EA6B57" w:rsidRPr="00EA6B57">
              <w:rPr>
                <w:rFonts w:ascii="Arial" w:hAnsi="Arial" w:cs="Arial"/>
                <w:sz w:val="28"/>
                <w:szCs w:val="28"/>
              </w:rPr>
              <w:t>1er Simposio Internacional de Enfermería en Rehabilitación</w:t>
            </w:r>
            <w:r w:rsidR="00EA6B57">
              <w:rPr>
                <w:rFonts w:ascii="Arial" w:hAnsi="Arial" w:cs="Arial"/>
                <w:sz w:val="28"/>
                <w:szCs w:val="28"/>
              </w:rPr>
              <w:t xml:space="preserve"> y </w:t>
            </w:r>
            <w:r w:rsidR="00EA6B57" w:rsidRPr="00EA6B57">
              <w:rPr>
                <w:rFonts w:ascii="Arial" w:hAnsi="Arial" w:cs="Arial"/>
                <w:sz w:val="28"/>
                <w:szCs w:val="28"/>
              </w:rPr>
              <w:t>Cursos Pre-Congreso</w:t>
            </w:r>
            <w:r w:rsidR="00E31837">
              <w:rPr>
                <w:rFonts w:ascii="Arial" w:hAnsi="Arial" w:cs="Arial"/>
                <w:sz w:val="28"/>
                <w:szCs w:val="28"/>
              </w:rPr>
              <w:t>.</w:t>
            </w:r>
            <w:r w:rsidR="00EA6B57" w:rsidRPr="00EA6B57">
              <w:rPr>
                <w:rFonts w:ascii="Arial" w:hAnsi="Arial" w:cs="Arial"/>
                <w:sz w:val="28"/>
                <w:szCs w:val="28"/>
              </w:rPr>
              <w:t xml:space="preserve"> En 2020 recibe curso de Pedagogía General</w:t>
            </w:r>
            <w:r w:rsidR="00396A45">
              <w:rPr>
                <w:rFonts w:ascii="Arial" w:hAnsi="Arial" w:cs="Arial"/>
                <w:sz w:val="28"/>
                <w:szCs w:val="28"/>
              </w:rPr>
              <w:t xml:space="preserve">. En 2020 -2021, auspiciados por OPS, recibe los cursos de  </w:t>
            </w:r>
            <w:r w:rsidR="00396A45" w:rsidRPr="00396A45">
              <w:rPr>
                <w:rFonts w:ascii="Arial" w:hAnsi="Arial" w:cs="Arial"/>
                <w:sz w:val="28"/>
                <w:szCs w:val="28"/>
              </w:rPr>
              <w:t>Curso de Capacitación sobre covid-19. Curso Virtual: PROGECT Infecciones respiratorias: Salud y seguridad ocupacional.  Curso Virtual: Ingeniería de Requisitos</w:t>
            </w:r>
            <w:r w:rsidR="00396A45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396A45" w:rsidRPr="00396A45">
              <w:rPr>
                <w:rFonts w:ascii="Arial" w:hAnsi="Arial" w:cs="Arial"/>
                <w:sz w:val="28"/>
                <w:szCs w:val="28"/>
              </w:rPr>
              <w:t xml:space="preserve">Curso Virtual: Prevención y control de infecciones (PCI) causadas por el nuevo coronavirus (COVID-19).  Curso Virtual: Precauciones básicas: Higiene de las manos (COVID-19). Curso Virtual: COVID-19 Cómo ponerse y quitarse el equipo de protección </w:t>
            </w:r>
            <w:r w:rsidR="00396A45" w:rsidRPr="00396A45">
              <w:rPr>
                <w:rFonts w:ascii="Arial" w:hAnsi="Arial" w:cs="Arial"/>
                <w:sz w:val="28"/>
                <w:szCs w:val="28"/>
              </w:rPr>
              <w:lastRenderedPageBreak/>
              <w:t>personal (EPP).  Curso Virtual: Directrices de Planificación operativa para la covid-19 para el sistema UNCT y otros asociados. Curso Virtual: Salud y seguridad ocupacional para profesionales de la salud en el contexto de la COVID-19. Curso Virtual: Virus respiratorios emergentes, incluido el COVID-19: métodos de detección, prevención, respuesta y control</w:t>
            </w:r>
            <w:r w:rsidR="00396A45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396A45" w:rsidRDefault="00396A45" w:rsidP="00396A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 2022, con sede en la </w:t>
            </w:r>
            <w:r w:rsidRPr="00396A45">
              <w:rPr>
                <w:rFonts w:ascii="Arial" w:hAnsi="Arial" w:cs="Arial"/>
                <w:sz w:val="28"/>
                <w:szCs w:val="28"/>
              </w:rPr>
              <w:t>Universidad de Ciencias Médicas Villa Clara</w:t>
            </w:r>
            <w:r>
              <w:rPr>
                <w:rFonts w:ascii="Arial" w:hAnsi="Arial" w:cs="Arial"/>
                <w:sz w:val="28"/>
                <w:szCs w:val="28"/>
              </w:rPr>
              <w:t xml:space="preserve"> y la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Habana ,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recibe los cursos de  </w:t>
            </w:r>
            <w:r w:rsidRPr="00396A45">
              <w:rPr>
                <w:rFonts w:ascii="Arial" w:hAnsi="Arial" w:cs="Arial"/>
                <w:sz w:val="28"/>
                <w:szCs w:val="28"/>
              </w:rPr>
              <w:t>Curso Virtual: Medición automática y precisa de  la presión arterial. Curso Pre-Evento: Herramientas Digitales</w:t>
            </w:r>
            <w:r w:rsidR="00E31837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396A45">
              <w:rPr>
                <w:rFonts w:ascii="Arial" w:hAnsi="Arial" w:cs="Arial"/>
                <w:sz w:val="28"/>
                <w:szCs w:val="28"/>
              </w:rPr>
              <w:t xml:space="preserve">Taller: La Preparación Psicofísica de la Embarazada. Reto en los Servicios de Rehabilitación. Oportunidad Natural para mejorar calidad de vida Balneario </w:t>
            </w:r>
            <w:proofErr w:type="spellStart"/>
            <w:r w:rsidRPr="00396A45">
              <w:rPr>
                <w:rFonts w:ascii="Arial" w:hAnsi="Arial" w:cs="Arial"/>
                <w:sz w:val="28"/>
                <w:szCs w:val="28"/>
              </w:rPr>
              <w:t>Elguea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E3183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En este año inicia la </w:t>
            </w:r>
            <w:r w:rsidRPr="00396A45">
              <w:rPr>
                <w:rFonts w:ascii="Arial" w:hAnsi="Arial" w:cs="Arial"/>
                <w:sz w:val="28"/>
                <w:szCs w:val="28"/>
              </w:rPr>
              <w:t xml:space="preserve">Maestría en Salud </w:t>
            </w:r>
            <w:r w:rsidR="00CD66AC" w:rsidRPr="00396A45">
              <w:rPr>
                <w:rFonts w:ascii="Arial" w:hAnsi="Arial" w:cs="Arial"/>
                <w:sz w:val="28"/>
                <w:szCs w:val="28"/>
              </w:rPr>
              <w:t>Publica</w:t>
            </w:r>
            <w:r w:rsidR="00CD66AC">
              <w:rPr>
                <w:rFonts w:ascii="Arial" w:hAnsi="Arial" w:cs="Arial"/>
                <w:sz w:val="28"/>
                <w:szCs w:val="28"/>
              </w:rPr>
              <w:t xml:space="preserve">, concluyendo su formación con Master en 2024. En este año, participó </w:t>
            </w:r>
            <w:proofErr w:type="gramStart"/>
            <w:r w:rsidR="00CD66AC">
              <w:rPr>
                <w:rFonts w:ascii="Arial" w:hAnsi="Arial" w:cs="Arial"/>
                <w:sz w:val="28"/>
                <w:szCs w:val="28"/>
              </w:rPr>
              <w:t>y  organizó</w:t>
            </w:r>
            <w:proofErr w:type="gramEnd"/>
            <w:r w:rsidR="00CD66AC">
              <w:rPr>
                <w:rFonts w:ascii="Arial" w:hAnsi="Arial" w:cs="Arial"/>
                <w:sz w:val="28"/>
                <w:szCs w:val="28"/>
              </w:rPr>
              <w:t xml:space="preserve"> como sede la Reunión Metodológica Nacional del Programa y como miembro del Comité Organizador  en  el Taller Regional de Rehabilitación Pediátrica con sede en la Universidad de Matanzas. </w:t>
            </w:r>
          </w:p>
          <w:p w:rsidR="00CD66AC" w:rsidRPr="00EA6B57" w:rsidRDefault="00CD66AC" w:rsidP="00396A45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4252"/>
              <w:gridCol w:w="4820"/>
            </w:tblGrid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000592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1B0FFE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1B0FFE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1B0FFE" w:rsidRDefault="00D702BA" w:rsidP="00000592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0B3D1C" w:rsidRDefault="00D702BA" w:rsidP="00D702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0B3D1C" w:rsidRDefault="00D702BA" w:rsidP="00D702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rPr>
                <w:trHeight w:val="1142"/>
              </w:trPr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rPr>
                <w:trHeight w:val="1978"/>
              </w:trPr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343EDB" w:rsidRDefault="00D702BA" w:rsidP="00D702B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rPr>
                <w:trHeight w:val="685"/>
              </w:trPr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3/11/2022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11/11/2022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14/11/2022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14/11/2022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23/11/2022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23/11/2022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23/11/2022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23/11/2022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9/2/2023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10/2/2023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23/2/2023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Clara.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Clara.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Clara.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Clara.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Clara.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Maestría en Salud Publica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Modulo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1: Salud Publica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Investigación en Salud I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Epidemiologia 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Investigación en Salud II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Gestión de la Información 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Demografía 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Estadística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Análisis de la Situación de Salud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Sistemas de Servicios de Salud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0598" w:type="dxa"/>
                  <w:gridSpan w:val="3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numPr>
                      <w:ilvl w:val="0"/>
                      <w:numId w:val="14"/>
                    </w:numPr>
                    <w:ind w:right="-108"/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  <w:b/>
                      <w:u w:val="single"/>
                    </w:rPr>
                    <w:t>Participación en Eventos Científicos y Trabajos Presentados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 w:firstLine="142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>Fecha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 w:firstLine="142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>Eventos</w:t>
                  </w:r>
                  <w:r w:rsidRPr="00493852">
                    <w:rPr>
                      <w:rFonts w:ascii="Arial" w:hAnsi="Arial" w:cs="Arial"/>
                      <w:b/>
                    </w:rPr>
                    <w:tab/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>Título Del Trabajo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6/10/2015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VII Congreso Internacional de la Sociedad Cubana de Medicina Física y Rehabilitación II Simposio Internacional de Hidrología Médica “Discapacidad, Género y Longevidad” 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Asistencia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 al 26/05/2017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Jornada Científica de Medicina Física y Rehabilitación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Asistencia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14/05/2019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 xml:space="preserve">Jornada </w:t>
                  </w:r>
                  <w:r>
                    <w:rPr>
                      <w:rFonts w:ascii="Arial" w:hAnsi="Arial" w:cs="Arial"/>
                    </w:rPr>
                    <w:t>MEDIFAM 2019</w:t>
                  </w:r>
                  <w:r w:rsidRPr="00493852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Propuesta de Programa de Intervención Comunitaria para la Prevención del Tabaquismo en adolescentes. 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16/06/2016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 Congreso Internacional de </w:t>
                  </w:r>
                  <w:proofErr w:type="spellStart"/>
                  <w:r>
                    <w:rPr>
                      <w:rFonts w:ascii="Arial" w:hAnsi="Arial" w:cs="Arial"/>
                    </w:rPr>
                    <w:t>Neurodesarrollo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y Atención Temprana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Asistencia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30/09/2019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 xml:space="preserve">IX Congreso de la Sociedad Cubana de Medicina Física y Rehabilitación. 1er Simposio Internacional de Enfermería en Rehabilitación. 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Asistencia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20/03/2021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Periocentro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2021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COVID y enfermedades bucales. 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20/03/2021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28/5/2022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4/3/2023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Periocentro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2021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Universidad de Ciencias Médicas Villa Clara.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Wellness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Health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Time (Bienestar salud y Retos de hoy</w:t>
                  </w:r>
                </w:p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Atención estomatológica al paciente oncológico antes, durante y después del tratamiento </w:t>
                  </w:r>
                  <w:proofErr w:type="spellStart"/>
                  <w:r>
                    <w:rPr>
                      <w:rFonts w:ascii="Arial" w:hAnsi="Arial" w:cs="Arial"/>
                    </w:rPr>
                    <w:t>oncoespecífico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Programa de apoyo social para la </w:t>
                  </w:r>
                  <w:proofErr w:type="spellStart"/>
                  <w:r>
                    <w:rPr>
                      <w:rFonts w:ascii="Arial" w:hAnsi="Arial" w:cs="Arial"/>
                    </w:rPr>
                    <w:t>Prevencion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de la vulnerabilidad psicosocial en cuidadores de adultos mayores en demencia residentes 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Asistencia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0598" w:type="dxa"/>
                  <w:gridSpan w:val="3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numPr>
                      <w:ilvl w:val="0"/>
                      <w:numId w:val="14"/>
                    </w:numPr>
                    <w:ind w:right="-108"/>
                    <w:rPr>
                      <w:rFonts w:ascii="Arial" w:hAnsi="Arial" w:cs="Arial"/>
                      <w:b/>
                      <w:u w:val="single"/>
                    </w:rPr>
                  </w:pPr>
                  <w:r w:rsidRPr="00935061">
                    <w:rPr>
                      <w:rFonts w:ascii="Arial" w:hAnsi="Arial" w:cs="Arial"/>
                      <w:b/>
                      <w:u w:val="single"/>
                    </w:rPr>
                    <w:t>Actividades Docentes Realizadas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 xml:space="preserve">Fecha 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>Institución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>Actividad Realizada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10/03/2016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Facultad de Tecnología de la Salud “Julio Trigo López”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Categoría Instructor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2016 - 2017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Facultad de Tecnología de la Salud “Julio Trigo López”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Profesora Asignatura: Educación al trabajo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2017- Actual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Facultad de Tecnología de la Salud “Julio Trigo López”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Profesora Prácticas Profesionales</w:t>
                  </w:r>
                </w:p>
              </w:tc>
            </w:tr>
            <w:tr w:rsidR="00D702BA" w:rsidRPr="00493852" w:rsidTr="001F39E0">
              <w:tc>
                <w:tcPr>
                  <w:tcW w:w="10598" w:type="dxa"/>
                  <w:gridSpan w:val="3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numPr>
                      <w:ilvl w:val="0"/>
                      <w:numId w:val="14"/>
                    </w:numPr>
                    <w:ind w:right="-108"/>
                    <w:rPr>
                      <w:rFonts w:ascii="Arial" w:hAnsi="Arial" w:cs="Arial"/>
                      <w:b/>
                      <w:u w:val="single"/>
                    </w:rPr>
                  </w:pPr>
                  <w:r w:rsidRPr="00493852">
                    <w:rPr>
                      <w:rFonts w:ascii="Arial" w:hAnsi="Arial" w:cs="Arial"/>
                      <w:b/>
                      <w:u w:val="single"/>
                    </w:rPr>
                    <w:t>Estudio De Idiomas Extranjeros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>FECHA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>INSTITUCION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>IDIOMA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2017</w:t>
                  </w:r>
                  <w:r w:rsidRPr="00493852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Universidad De Ciencias Medicas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Ingles Médico.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</w:tcPr>
                <w:p w:rsidR="00D702BA" w:rsidRPr="00F0488E" w:rsidRDefault="00D702BA" w:rsidP="00D702BA">
                  <w:pPr>
                    <w:rPr>
                      <w:rFonts w:ascii="Arial" w:hAnsi="Arial" w:cs="Arial"/>
                    </w:rPr>
                  </w:pPr>
                  <w:r w:rsidRPr="00F0488E">
                    <w:rPr>
                      <w:rFonts w:ascii="Arial" w:hAnsi="Arial" w:cs="Arial"/>
                    </w:rPr>
                    <w:t>1/04/2011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D702BA" w:rsidRPr="00F0488E" w:rsidRDefault="00D702BA" w:rsidP="00D702BA">
                  <w:pPr>
                    <w:rPr>
                      <w:rFonts w:ascii="Arial" w:hAnsi="Arial" w:cs="Arial"/>
                    </w:rPr>
                  </w:pPr>
                  <w:r w:rsidRPr="00F0488E">
                    <w:rPr>
                      <w:rFonts w:ascii="Arial" w:hAnsi="Arial" w:cs="Arial"/>
                    </w:rPr>
                    <w:t>Facultad de Tecnología de la Salud “Julio Trigo López”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D702BA" w:rsidRPr="00F0488E" w:rsidRDefault="00D702BA" w:rsidP="00D702BA">
                  <w:pPr>
                    <w:rPr>
                      <w:rFonts w:ascii="Arial" w:hAnsi="Arial" w:cs="Arial"/>
                    </w:rPr>
                  </w:pPr>
                  <w:r w:rsidRPr="00F0488E">
                    <w:rPr>
                      <w:rFonts w:ascii="Arial" w:hAnsi="Arial" w:cs="Arial"/>
                    </w:rPr>
                    <w:t>Ingles intermedio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</w:tcPr>
                <w:p w:rsidR="00D702BA" w:rsidRPr="00F0488E" w:rsidRDefault="00D702BA" w:rsidP="00D702BA">
                  <w:pPr>
                    <w:rPr>
                      <w:rFonts w:ascii="Arial" w:hAnsi="Arial" w:cs="Arial"/>
                    </w:rPr>
                  </w:pPr>
                  <w:r w:rsidRPr="00F0488E">
                    <w:rPr>
                      <w:rFonts w:ascii="Arial" w:hAnsi="Arial" w:cs="Arial"/>
                    </w:rPr>
                    <w:t>20/07/2011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D702BA" w:rsidRPr="00F0488E" w:rsidRDefault="00D702BA" w:rsidP="00D702BA">
                  <w:pPr>
                    <w:rPr>
                      <w:rFonts w:ascii="Arial" w:hAnsi="Arial" w:cs="Arial"/>
                    </w:rPr>
                  </w:pPr>
                  <w:r w:rsidRPr="00F0488E">
                    <w:rPr>
                      <w:rFonts w:ascii="Arial" w:hAnsi="Arial" w:cs="Arial"/>
                    </w:rPr>
                    <w:t>UCM “Dr. Serafín Ruíz de</w:t>
                  </w:r>
                  <w:r>
                    <w:rPr>
                      <w:rFonts w:ascii="Arial" w:hAnsi="Arial" w:cs="Arial"/>
                    </w:rPr>
                    <w:t xml:space="preserve"> Zarate Ruíz”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D702BA" w:rsidRPr="00F0488E" w:rsidRDefault="00D702BA" w:rsidP="00D70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Curso Francés fácil para todos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</w:tcPr>
                <w:p w:rsidR="00D702BA" w:rsidRPr="00F0488E" w:rsidRDefault="00D702BA" w:rsidP="00D70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  <w:r w:rsidRPr="00F0488E"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t>10</w:t>
                  </w:r>
                  <w:r w:rsidRPr="00F0488E">
                    <w:rPr>
                      <w:rFonts w:ascii="Arial" w:hAnsi="Arial" w:cs="Arial"/>
                    </w:rPr>
                    <w:t>/2011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D702BA" w:rsidRPr="00F0488E" w:rsidRDefault="00D702BA" w:rsidP="00D702BA">
                  <w:pPr>
                    <w:rPr>
                      <w:rFonts w:ascii="Arial" w:hAnsi="Arial" w:cs="Arial"/>
                    </w:rPr>
                  </w:pPr>
                  <w:r w:rsidRPr="00F0488E">
                    <w:rPr>
                      <w:rFonts w:ascii="Arial" w:hAnsi="Arial" w:cs="Arial"/>
                    </w:rPr>
                    <w:t>UCM “Dr. Serafín Ruíz de</w:t>
                  </w:r>
                  <w:r>
                    <w:rPr>
                      <w:rFonts w:ascii="Arial" w:hAnsi="Arial" w:cs="Arial"/>
                    </w:rPr>
                    <w:t xml:space="preserve"> Zarate Ruíz”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D702BA" w:rsidRPr="00F0488E" w:rsidRDefault="00D702BA" w:rsidP="00D70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Curso Francés fácil para todos Intermedios</w:t>
                  </w:r>
                </w:p>
              </w:tc>
            </w:tr>
            <w:tr w:rsidR="00D702BA" w:rsidRPr="00493852" w:rsidTr="001F39E0">
              <w:tc>
                <w:tcPr>
                  <w:tcW w:w="10598" w:type="dxa"/>
                  <w:gridSpan w:val="3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numPr>
                      <w:ilvl w:val="0"/>
                      <w:numId w:val="14"/>
                    </w:numPr>
                    <w:ind w:right="-108"/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  <w:b/>
                      <w:u w:val="single"/>
                    </w:rPr>
                    <w:t>Reconocimientos y Otros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>Fecha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  <w:b/>
                    </w:rPr>
                  </w:pPr>
                  <w:r w:rsidRPr="00493852">
                    <w:rPr>
                      <w:rFonts w:ascii="Arial" w:hAnsi="Arial" w:cs="Arial"/>
                      <w:b/>
                    </w:rPr>
                    <w:t>Institución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03/12/2015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Dirección Provincial de Salud. </w:t>
                  </w:r>
                </w:p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Villa Clara.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Reconocimiento</w:t>
                  </w:r>
                  <w:r>
                    <w:rPr>
                      <w:rFonts w:ascii="Arial" w:hAnsi="Arial" w:cs="Arial"/>
                    </w:rPr>
                    <w:t xml:space="preserve"> de la Sección Sindical de Asistencia Médica. 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04/04/2016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Dirección Provincial de Salud. </w:t>
                  </w:r>
                </w:p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Villa Clara.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Reconocimiento</w:t>
                  </w:r>
                  <w:r>
                    <w:rPr>
                      <w:rFonts w:ascii="Arial" w:hAnsi="Arial" w:cs="Arial"/>
                    </w:rPr>
                    <w:t xml:space="preserve"> de la UJC.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03/12/2017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Dirección Provincial de Salud. </w:t>
                  </w:r>
                </w:p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Villa Clara.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Reconocimiento</w:t>
                  </w:r>
                  <w:r>
                    <w:rPr>
                      <w:rFonts w:ascii="Arial" w:hAnsi="Arial" w:cs="Arial"/>
                    </w:rPr>
                    <w:t xml:space="preserve"> de la Sección Sindical de Asistencia Médica. 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22/12/2016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</w:p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3/12/2019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Facultad de Tecnología de la Salud “Julio Trigo López”</w:t>
                  </w:r>
                </w:p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Dirección Provincial de Salud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Reconocimiento de la Cátedra de Terapia Física y Rehabilitación.</w:t>
                  </w:r>
                </w:p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Reconocimiento de la Sección Sindical de Asistencia Medica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28/01/2020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Dirección Provincial de Salud. </w:t>
                  </w:r>
                </w:p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Villa Clara.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Reconocimiento</w:t>
                  </w:r>
                  <w:r>
                    <w:rPr>
                      <w:rFonts w:ascii="Arial" w:hAnsi="Arial" w:cs="Arial"/>
                    </w:rPr>
                    <w:t xml:space="preserve"> de la UJC y BTJ. 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04/04/2020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Dirección Provincial de Salud. </w:t>
                  </w:r>
                </w:p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Villa Clara.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Reconocimiento</w:t>
                  </w:r>
                  <w:r>
                    <w:rPr>
                      <w:rFonts w:ascii="Arial" w:hAnsi="Arial" w:cs="Arial"/>
                    </w:rPr>
                    <w:t xml:space="preserve"> de la UJC.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19/05/2020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Dirección Provincial de Salud.</w:t>
                  </w:r>
                </w:p>
                <w:p w:rsidR="00D702BA" w:rsidRPr="00493852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Villa Clara.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Pr="00493852" w:rsidRDefault="00D702BA" w:rsidP="00D702BA">
                  <w:pPr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Reconocimiento</w:t>
                  </w:r>
                  <w:r>
                    <w:rPr>
                      <w:rFonts w:ascii="Arial" w:hAnsi="Arial" w:cs="Arial"/>
                    </w:rPr>
                    <w:t xml:space="preserve"> Club Juvenil Martiano.  </w:t>
                  </w:r>
                </w:p>
              </w:tc>
            </w:tr>
            <w:tr w:rsidR="00D702BA" w:rsidRPr="00493852" w:rsidTr="001F39E0">
              <w:tc>
                <w:tcPr>
                  <w:tcW w:w="1526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28/09/2020</w:t>
                  </w:r>
                </w:p>
                <w:p w:rsidR="00D702BA" w:rsidRDefault="00D702BA" w:rsidP="00D702BA">
                  <w:pPr>
                    <w:ind w:right="-10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18/5/2022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CDR 3</w:t>
                  </w:r>
                </w:p>
                <w:p w:rsidR="00D702BA" w:rsidRDefault="00D702BA" w:rsidP="00D702BA">
                  <w:pPr>
                    <w:ind w:right="1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Ministerio de salud Publica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D702BA" w:rsidRDefault="00D702BA" w:rsidP="00D702BA">
                  <w:pPr>
                    <w:rPr>
                      <w:rFonts w:ascii="Arial" w:hAnsi="Arial" w:cs="Arial"/>
                    </w:rPr>
                  </w:pPr>
                  <w:r w:rsidRPr="00493852">
                    <w:rPr>
                      <w:rFonts w:ascii="Arial" w:hAnsi="Arial" w:cs="Arial"/>
                    </w:rPr>
                    <w:t>Reconocimiento</w:t>
                  </w:r>
                </w:p>
                <w:p w:rsidR="00D702BA" w:rsidRPr="00493852" w:rsidRDefault="00D702BA" w:rsidP="00D702B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Reconocimiento por la dedicación, entrega y contribución al desarrollo de la Rehabilitación Cubana  </w:t>
                  </w:r>
                </w:p>
              </w:tc>
            </w:tr>
          </w:tbl>
          <w:p w:rsidR="00D702BA" w:rsidRPr="00CB590D" w:rsidRDefault="00D702BA" w:rsidP="00D702BA">
            <w:pPr>
              <w:ind w:right="140"/>
              <w:jc w:val="both"/>
              <w:rPr>
                <w:rFonts w:ascii="Arial" w:hAnsi="Arial" w:cs="Arial"/>
                <w:u w:val="single"/>
              </w:rPr>
            </w:pPr>
          </w:p>
          <w:p w:rsidR="00D702BA" w:rsidRPr="00CB590D" w:rsidRDefault="00D702BA" w:rsidP="00D702BA">
            <w:pPr>
              <w:ind w:right="140"/>
              <w:jc w:val="both"/>
              <w:rPr>
                <w:rFonts w:ascii="Arial" w:hAnsi="Arial" w:cs="Arial"/>
                <w:b/>
              </w:rPr>
            </w:pPr>
            <w:r w:rsidRPr="00CB590D">
              <w:rPr>
                <w:rFonts w:ascii="Arial" w:hAnsi="Arial" w:cs="Arial"/>
              </w:rPr>
              <w:tab/>
              <w:t xml:space="preserve">   </w:t>
            </w:r>
            <w:r w:rsidRPr="00CB590D">
              <w:rPr>
                <w:rFonts w:ascii="Arial" w:hAnsi="Arial" w:cs="Arial"/>
              </w:rPr>
              <w:tab/>
            </w:r>
          </w:p>
          <w:p w:rsidR="00D702BA" w:rsidRPr="00CB590D" w:rsidRDefault="00D702BA" w:rsidP="00D702BA">
            <w:pPr>
              <w:ind w:right="140"/>
              <w:jc w:val="both"/>
              <w:rPr>
                <w:rFonts w:ascii="Arial" w:hAnsi="Arial" w:cs="Arial"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D702BA" w:rsidRPr="00CB590D" w:rsidRDefault="00D702BA" w:rsidP="00D702BA">
            <w:pPr>
              <w:ind w:firstLine="142"/>
              <w:jc w:val="both"/>
              <w:rPr>
                <w:rFonts w:ascii="Arial" w:hAnsi="Arial" w:cs="Arial"/>
                <w:b/>
              </w:rPr>
            </w:pPr>
          </w:p>
          <w:p w:rsidR="00AA7DBB" w:rsidRDefault="00AA7DBB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7DBB" w:rsidRDefault="00AA7DBB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A7DBB" w:rsidRPr="00B342A3" w:rsidRDefault="00AA7DBB" w:rsidP="00F82A8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E5D54" w:rsidRPr="00B342A3" w:rsidRDefault="002E5D54" w:rsidP="00F82A80">
      <w:pPr>
        <w:jc w:val="both"/>
        <w:rPr>
          <w:rFonts w:ascii="Arial" w:hAnsi="Arial" w:cs="Arial"/>
          <w:sz w:val="28"/>
          <w:szCs w:val="28"/>
        </w:rPr>
      </w:pPr>
    </w:p>
    <w:sectPr w:rsidR="002E5D54" w:rsidRPr="00B342A3" w:rsidSect="005C1623"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E08F2"/>
    <w:multiLevelType w:val="hybridMultilevel"/>
    <w:tmpl w:val="245052FE"/>
    <w:lvl w:ilvl="0" w:tplc="E3C0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4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B212B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D93A02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5" w15:restartNumberingAfterBreak="0">
    <w:nsid w:val="241E3FB7"/>
    <w:multiLevelType w:val="hybridMultilevel"/>
    <w:tmpl w:val="1770A6DC"/>
    <w:lvl w:ilvl="0" w:tplc="B9C68C66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93C25A4">
      <w:start w:val="2005"/>
      <w:numFmt w:val="decimal"/>
      <w:lvlText w:val="%2"/>
      <w:lvlJc w:val="left"/>
      <w:pPr>
        <w:tabs>
          <w:tab w:val="num" w:pos="3210"/>
        </w:tabs>
        <w:ind w:left="3210" w:hanging="213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C7B45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7" w15:restartNumberingAfterBreak="0">
    <w:nsid w:val="4BBF1EF5"/>
    <w:multiLevelType w:val="hybridMultilevel"/>
    <w:tmpl w:val="96C8EABA"/>
    <w:lvl w:ilvl="0" w:tplc="1DB02B24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b/>
        <w:i w:val="0"/>
        <w:color w:val="8000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8" w15:restartNumberingAfterBreak="0">
    <w:nsid w:val="5C3A70AD"/>
    <w:multiLevelType w:val="hybridMultilevel"/>
    <w:tmpl w:val="E17872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4450B"/>
    <w:multiLevelType w:val="hybridMultilevel"/>
    <w:tmpl w:val="E4680310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9716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C7A4F1E"/>
    <w:multiLevelType w:val="hybridMultilevel"/>
    <w:tmpl w:val="46FE0C76"/>
    <w:lvl w:ilvl="0" w:tplc="BB32F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3008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8773C90"/>
    <w:multiLevelType w:val="hybridMultilevel"/>
    <w:tmpl w:val="8460B8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>
    <w:abstractNumId w:val="1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0E"/>
    <w:rsid w:val="00000592"/>
    <w:rsid w:val="00030134"/>
    <w:rsid w:val="00043144"/>
    <w:rsid w:val="00043714"/>
    <w:rsid w:val="00044536"/>
    <w:rsid w:val="00047207"/>
    <w:rsid w:val="000621EF"/>
    <w:rsid w:val="00062757"/>
    <w:rsid w:val="00096D87"/>
    <w:rsid w:val="000B0277"/>
    <w:rsid w:val="000B5B59"/>
    <w:rsid w:val="000F2C2A"/>
    <w:rsid w:val="00104D53"/>
    <w:rsid w:val="00115D68"/>
    <w:rsid w:val="00122876"/>
    <w:rsid w:val="00165D76"/>
    <w:rsid w:val="001A78D8"/>
    <w:rsid w:val="001B4B11"/>
    <w:rsid w:val="001E511C"/>
    <w:rsid w:val="001F3833"/>
    <w:rsid w:val="001F5997"/>
    <w:rsid w:val="001F6C7D"/>
    <w:rsid w:val="00206980"/>
    <w:rsid w:val="00222492"/>
    <w:rsid w:val="0024227C"/>
    <w:rsid w:val="00246F1E"/>
    <w:rsid w:val="0026142F"/>
    <w:rsid w:val="0027748D"/>
    <w:rsid w:val="00280042"/>
    <w:rsid w:val="002D0E86"/>
    <w:rsid w:val="002E4D3E"/>
    <w:rsid w:val="002E5D54"/>
    <w:rsid w:val="002E6FEB"/>
    <w:rsid w:val="002F087C"/>
    <w:rsid w:val="00314436"/>
    <w:rsid w:val="00332656"/>
    <w:rsid w:val="00333353"/>
    <w:rsid w:val="00362DBD"/>
    <w:rsid w:val="00396A45"/>
    <w:rsid w:val="003B254A"/>
    <w:rsid w:val="003B3A49"/>
    <w:rsid w:val="003E7E34"/>
    <w:rsid w:val="004073CA"/>
    <w:rsid w:val="00435F8C"/>
    <w:rsid w:val="00447C81"/>
    <w:rsid w:val="00451814"/>
    <w:rsid w:val="00486C79"/>
    <w:rsid w:val="00487F2C"/>
    <w:rsid w:val="004C5DD0"/>
    <w:rsid w:val="004F23C4"/>
    <w:rsid w:val="0050648D"/>
    <w:rsid w:val="00547883"/>
    <w:rsid w:val="0055240B"/>
    <w:rsid w:val="00553AE4"/>
    <w:rsid w:val="005706E8"/>
    <w:rsid w:val="00570C15"/>
    <w:rsid w:val="0058161D"/>
    <w:rsid w:val="00597797"/>
    <w:rsid w:val="005B075D"/>
    <w:rsid w:val="005B24AC"/>
    <w:rsid w:val="005C1623"/>
    <w:rsid w:val="005D5E1E"/>
    <w:rsid w:val="005E326D"/>
    <w:rsid w:val="005E4606"/>
    <w:rsid w:val="00633934"/>
    <w:rsid w:val="0063681F"/>
    <w:rsid w:val="006421BD"/>
    <w:rsid w:val="00684DB5"/>
    <w:rsid w:val="006A3FB5"/>
    <w:rsid w:val="006A76EA"/>
    <w:rsid w:val="006B070E"/>
    <w:rsid w:val="00705378"/>
    <w:rsid w:val="007101B4"/>
    <w:rsid w:val="007243B5"/>
    <w:rsid w:val="00776EBE"/>
    <w:rsid w:val="00794EBA"/>
    <w:rsid w:val="007D4608"/>
    <w:rsid w:val="007D5CC5"/>
    <w:rsid w:val="008045CE"/>
    <w:rsid w:val="00810303"/>
    <w:rsid w:val="008206FE"/>
    <w:rsid w:val="008318CB"/>
    <w:rsid w:val="00841A07"/>
    <w:rsid w:val="00847B66"/>
    <w:rsid w:val="008506DF"/>
    <w:rsid w:val="00852E7C"/>
    <w:rsid w:val="00875DE8"/>
    <w:rsid w:val="00891725"/>
    <w:rsid w:val="008B209A"/>
    <w:rsid w:val="008D7CCD"/>
    <w:rsid w:val="008F40E6"/>
    <w:rsid w:val="008F5B04"/>
    <w:rsid w:val="0092469F"/>
    <w:rsid w:val="0093093F"/>
    <w:rsid w:val="009433B4"/>
    <w:rsid w:val="00946E0E"/>
    <w:rsid w:val="009739C8"/>
    <w:rsid w:val="009C4626"/>
    <w:rsid w:val="009D3747"/>
    <w:rsid w:val="009D6F32"/>
    <w:rsid w:val="009E2CA2"/>
    <w:rsid w:val="009E625D"/>
    <w:rsid w:val="009F6C70"/>
    <w:rsid w:val="00A13822"/>
    <w:rsid w:val="00A25305"/>
    <w:rsid w:val="00A35701"/>
    <w:rsid w:val="00A45502"/>
    <w:rsid w:val="00AA4A61"/>
    <w:rsid w:val="00AA7DBB"/>
    <w:rsid w:val="00AC00A5"/>
    <w:rsid w:val="00AC3C5C"/>
    <w:rsid w:val="00AD53C6"/>
    <w:rsid w:val="00AF2C6D"/>
    <w:rsid w:val="00B04AA2"/>
    <w:rsid w:val="00B3344C"/>
    <w:rsid w:val="00B342A3"/>
    <w:rsid w:val="00B41E06"/>
    <w:rsid w:val="00B46F8A"/>
    <w:rsid w:val="00B47965"/>
    <w:rsid w:val="00B716D4"/>
    <w:rsid w:val="00B730DF"/>
    <w:rsid w:val="00BB23D0"/>
    <w:rsid w:val="00BB2D1A"/>
    <w:rsid w:val="00BE0EB2"/>
    <w:rsid w:val="00C14DF9"/>
    <w:rsid w:val="00C32E23"/>
    <w:rsid w:val="00C420C4"/>
    <w:rsid w:val="00C55AC5"/>
    <w:rsid w:val="00C754AA"/>
    <w:rsid w:val="00CB2937"/>
    <w:rsid w:val="00CD66AC"/>
    <w:rsid w:val="00D05F69"/>
    <w:rsid w:val="00D145F6"/>
    <w:rsid w:val="00D302D6"/>
    <w:rsid w:val="00D3141A"/>
    <w:rsid w:val="00D32E4C"/>
    <w:rsid w:val="00D34B48"/>
    <w:rsid w:val="00D702BA"/>
    <w:rsid w:val="00D744AF"/>
    <w:rsid w:val="00D82A69"/>
    <w:rsid w:val="00D93707"/>
    <w:rsid w:val="00DC15EA"/>
    <w:rsid w:val="00DE699D"/>
    <w:rsid w:val="00E31837"/>
    <w:rsid w:val="00E36F24"/>
    <w:rsid w:val="00E4690D"/>
    <w:rsid w:val="00E56847"/>
    <w:rsid w:val="00EA087A"/>
    <w:rsid w:val="00EA6AB5"/>
    <w:rsid w:val="00EA6B57"/>
    <w:rsid w:val="00EC3DDC"/>
    <w:rsid w:val="00EC7775"/>
    <w:rsid w:val="00EE10E8"/>
    <w:rsid w:val="00F34670"/>
    <w:rsid w:val="00F442FD"/>
    <w:rsid w:val="00F7044B"/>
    <w:rsid w:val="00F82A80"/>
    <w:rsid w:val="00FA4B81"/>
    <w:rsid w:val="00FB1F69"/>
    <w:rsid w:val="00FB3E6F"/>
    <w:rsid w:val="00FD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1A11C"/>
  <w15:docId w15:val="{C7ABEC39-F4A4-420E-BA6F-B415A19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4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6E8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2614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6142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3B58-5E4B-4443-9EA4-1B109923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Candidatura</vt:lpstr>
    </vt:vector>
  </TitlesOfParts>
  <Company>Ensap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>Renovación Junta de Gobierno</dc:subject>
  <dc:creator>SOCECS</dc:creator>
  <cp:keywords/>
  <cp:lastModifiedBy>Sociedad Cientifica</cp:lastModifiedBy>
  <cp:revision>2</cp:revision>
  <dcterms:created xsi:type="dcterms:W3CDTF">2025-03-09T04:47:00Z</dcterms:created>
  <dcterms:modified xsi:type="dcterms:W3CDTF">2025-03-09T04:47:00Z</dcterms:modified>
</cp:coreProperties>
</file>